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32FF" w:rsidRDefault="00FE32FF" w:rsidP="00FE3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РОССИЙСКАЯ ФЕДЕРАЦИЯ </w:t>
      </w:r>
    </w:p>
    <w:p w:rsidR="00FE32FF" w:rsidRDefault="00FE32FF" w:rsidP="00FE3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КАРАЧАЕВО-ЧЕРКЕССКАЯ РЕСПУБЛИКА</w:t>
      </w:r>
    </w:p>
    <w:p w:rsidR="00FE32FF" w:rsidRDefault="00FE32FF" w:rsidP="00FE3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ПРИКУБАНСКИЙ МУНИЦИПАЛЬНЫЙ РАЙОН</w:t>
      </w:r>
    </w:p>
    <w:p w:rsidR="00FE32FF" w:rsidRDefault="00FE32FF" w:rsidP="00FE3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ЗНАМЕНСКОГО СЕЛЬСКОГО ПОСЕЛЕНИЯ</w:t>
      </w:r>
    </w:p>
    <w:p w:rsidR="00FE32FF" w:rsidRDefault="00FE32FF" w:rsidP="00FE32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FE32FF" w:rsidRDefault="00FE32FF" w:rsidP="00FE32FF">
      <w:pPr>
        <w:keepNext/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</w:t>
      </w:r>
    </w:p>
    <w:p w:rsidR="00FE32FF" w:rsidRDefault="00FE32FF" w:rsidP="00FE32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2FF" w:rsidRDefault="00FE32FF" w:rsidP="00FE32F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</w:t>
      </w:r>
      <w:r w:rsidR="00644E9A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44E9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644E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23 г.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наменка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№ 02</w:t>
      </w:r>
    </w:p>
    <w:p w:rsidR="00FE32FF" w:rsidRDefault="00FE32FF" w:rsidP="00FE32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32FF" w:rsidRPr="00FE32FF" w:rsidRDefault="00FE32FF" w:rsidP="00FE32FF">
      <w:pPr>
        <w:tabs>
          <w:tab w:val="left" w:pos="0"/>
          <w:tab w:val="left" w:pos="567"/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внесении изменений в решение  «</w:t>
      </w:r>
      <w:r w:rsidRPr="00FE32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жилищном контроле на территории Знаменского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E32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E32FF" w:rsidRDefault="00FE32FF" w:rsidP="00FE32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E32FF" w:rsidRDefault="00FE32FF" w:rsidP="00FE32F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ED4" w:rsidRDefault="00FE32FF" w:rsidP="00F25ED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приведения в соответствие с изменениями Федерального законодательства</w:t>
      </w:r>
      <w:r w:rsidR="00F2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 основании</w:t>
      </w:r>
      <w:r w:rsidR="00F25ED4" w:rsidRPr="00FE0A55">
        <w:rPr>
          <w:sz w:val="28"/>
        </w:rPr>
        <w:t xml:space="preserve"> Федерального закона от 3</w:t>
      </w:r>
      <w:r w:rsidR="00F25ED4">
        <w:rPr>
          <w:sz w:val="28"/>
        </w:rPr>
        <w:t xml:space="preserve">1.07.2020 </w:t>
      </w:r>
      <w:r w:rsidR="00F25ED4" w:rsidRPr="00FE0A55">
        <w:rPr>
          <w:sz w:val="28"/>
        </w:rPr>
        <w:t>№ 248-ФЗ «О государственном контроле (надзоре) и муниципальном контроле в Российской Федерации»),</w:t>
      </w:r>
      <w:r w:rsidR="00F2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Федерального закона от 06.10.2003 года № 131-ФЗ «Об общих принципах организации местного самоуправления в Российской Федерации</w:t>
      </w:r>
      <w:r w:rsidR="00F2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Совет Знаменского с</w:t>
      </w:r>
      <w:r w:rsidR="00F2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ельского поселения</w:t>
      </w:r>
      <w:proofErr w:type="gramEnd"/>
    </w:p>
    <w:p w:rsidR="00F25ED4" w:rsidRDefault="00F25ED4" w:rsidP="00F25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25ED4" w:rsidRDefault="00F25ED4" w:rsidP="00F25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РЕШИЛ</w:t>
      </w:r>
      <w:r w:rsidR="001848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F25ED4" w:rsidRPr="00F25ED4" w:rsidRDefault="00F25ED4" w:rsidP="00F25E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FE3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25ED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25ED4">
        <w:rPr>
          <w:rFonts w:ascii="Times New Roman" w:hAnsi="Times New Roman" w:cs="Times New Roman"/>
          <w:sz w:val="28"/>
          <w:szCs w:val="28"/>
        </w:rPr>
        <w:t>к положению о муниципальном жилищном контроле</w:t>
      </w:r>
    </w:p>
    <w:p w:rsidR="00F25ED4" w:rsidRDefault="00F25ED4" w:rsidP="00F25ED4">
      <w:pPr>
        <w:tabs>
          <w:tab w:val="left" w:pos="0"/>
          <w:tab w:val="left" w:pos="567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5ED4">
        <w:rPr>
          <w:rFonts w:ascii="Times New Roman" w:hAnsi="Times New Roman" w:cs="Times New Roman"/>
          <w:sz w:val="28"/>
          <w:szCs w:val="28"/>
        </w:rPr>
        <w:t>на территории Знаменского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решение  № 1 от 16.12.2021 года «</w:t>
      </w:r>
      <w:r w:rsidRPr="00FE32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жилищном контроле на территории Знаменского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изложить  в следующей редакции</w:t>
      </w:r>
      <w:r w:rsidR="0018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F25ED4" w:rsidRPr="00F25ED4" w:rsidRDefault="00F25ED4" w:rsidP="00F25ED4">
      <w:pPr>
        <w:tabs>
          <w:tab w:val="left" w:pos="0"/>
          <w:tab w:val="left" w:pos="567"/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2FF" w:rsidRDefault="00F25ED4" w:rsidP="00FE32FF">
      <w:pPr>
        <w:keepLines/>
        <w:widowControl w:val="0"/>
        <w:spacing w:after="0" w:line="240" w:lineRule="auto"/>
        <w:ind w:left="-284" w:firstLine="256"/>
        <w:jc w:val="both"/>
        <w:rPr>
          <w:rFonts w:ascii="Times New Roman OpenType" w:eastAsia="Times New Roman" w:hAnsi="Times New Roman OpenType" w:cs="Times New Roman OpenType"/>
          <w:b/>
          <w:color w:val="000000"/>
          <w:kern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AF4904" w:rsidRPr="001848E4" w:rsidRDefault="001848E4" w:rsidP="001848E4">
      <w:pPr>
        <w:pStyle w:val="a3"/>
        <w:rPr>
          <w:sz w:val="28"/>
          <w:szCs w:val="28"/>
        </w:rPr>
      </w:pPr>
      <w:r w:rsidRPr="001848E4">
        <w:rPr>
          <w:sz w:val="28"/>
          <w:szCs w:val="28"/>
        </w:rPr>
        <w:t xml:space="preserve">Глава Знаменского </w:t>
      </w:r>
    </w:p>
    <w:p w:rsidR="001848E4" w:rsidRDefault="001848E4" w:rsidP="001848E4">
      <w:pPr>
        <w:pStyle w:val="a3"/>
        <w:rPr>
          <w:sz w:val="28"/>
          <w:szCs w:val="28"/>
        </w:rPr>
      </w:pPr>
      <w:r>
        <w:rPr>
          <w:sz w:val="28"/>
          <w:szCs w:val="28"/>
        </w:rPr>
        <w:t>с</w:t>
      </w:r>
      <w:r w:rsidRPr="001848E4">
        <w:rPr>
          <w:sz w:val="28"/>
          <w:szCs w:val="28"/>
        </w:rPr>
        <w:t xml:space="preserve">ельского поселения                                                 </w:t>
      </w:r>
      <w:r>
        <w:rPr>
          <w:sz w:val="28"/>
          <w:szCs w:val="28"/>
        </w:rPr>
        <w:t xml:space="preserve">            </w:t>
      </w:r>
      <w:r w:rsidRPr="001848E4">
        <w:rPr>
          <w:sz w:val="28"/>
          <w:szCs w:val="28"/>
        </w:rPr>
        <w:t xml:space="preserve">                 </w:t>
      </w:r>
      <w:proofErr w:type="spellStart"/>
      <w:r w:rsidRPr="001848E4">
        <w:rPr>
          <w:sz w:val="28"/>
          <w:szCs w:val="28"/>
        </w:rPr>
        <w:t>М.Р.Гочияев</w:t>
      </w:r>
      <w:proofErr w:type="spellEnd"/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Default="001848E4" w:rsidP="001848E4">
      <w:pPr>
        <w:pStyle w:val="a3"/>
        <w:rPr>
          <w:sz w:val="28"/>
          <w:szCs w:val="28"/>
        </w:rPr>
      </w:pPr>
    </w:p>
    <w:p w:rsidR="001848E4" w:rsidRPr="001848E4" w:rsidRDefault="001848E4" w:rsidP="001848E4">
      <w:pPr>
        <w:widowControl w:val="0"/>
        <w:spacing w:after="0" w:line="240" w:lineRule="auto"/>
        <w:ind w:left="5529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</w:p>
    <w:p w:rsidR="001848E4" w:rsidRDefault="001848E4" w:rsidP="001848E4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8E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</w:t>
      </w:r>
      <w:r w:rsidR="006E4B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Знаменского</w:t>
      </w:r>
    </w:p>
    <w:p w:rsidR="006E4BE0" w:rsidRDefault="006E4BE0" w:rsidP="001848E4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6E4BE0" w:rsidRPr="001848E4" w:rsidRDefault="006E4BE0" w:rsidP="001848E4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644E9A">
        <w:rPr>
          <w:rFonts w:ascii="Times New Roman" w:eastAsia="Times New Roman" w:hAnsi="Times New Roman" w:cs="Times New Roman"/>
          <w:sz w:val="28"/>
          <w:szCs w:val="28"/>
          <w:lang w:eastAsia="ru-RU"/>
        </w:rPr>
        <w:t>29.11.2023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</w:p>
    <w:p w:rsidR="001848E4" w:rsidRPr="001848E4" w:rsidRDefault="001848E4" w:rsidP="001848E4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48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848E4" w:rsidRPr="001848E4" w:rsidRDefault="006E4BE0" w:rsidP="001848E4">
      <w:pPr>
        <w:widowControl w:val="0"/>
        <w:spacing w:after="0" w:line="240" w:lineRule="auto"/>
        <w:ind w:left="552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1848E4" w:rsidRPr="001848E4" w:rsidRDefault="001848E4" w:rsidP="001848E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8E4" w:rsidRPr="001848E4" w:rsidRDefault="001848E4" w:rsidP="001848E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1C100"/>
          <w:lang w:eastAsia="ru-RU"/>
        </w:rPr>
      </w:pPr>
      <w:r w:rsidRPr="001848E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Перечень индикаторов риска </w:t>
      </w:r>
    </w:p>
    <w:p w:rsidR="001848E4" w:rsidRPr="001848E4" w:rsidRDefault="001848E4" w:rsidP="001848E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48E4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нарушения обязательных требований, используемых при осуществлении муниципального жилищного контроля </w:t>
      </w:r>
    </w:p>
    <w:p w:rsidR="001848E4" w:rsidRPr="001848E4" w:rsidRDefault="001848E4" w:rsidP="001848E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p w:rsidR="001848E4" w:rsidRPr="001848E4" w:rsidRDefault="001848E4" w:rsidP="001848E4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1848E4">
        <w:rPr>
          <w:rFonts w:ascii="Times New Roman" w:eastAsia="Times New Roman" w:hAnsi="Times New Roman" w:cs="Times New Roman"/>
          <w:sz w:val="28"/>
          <w:lang w:eastAsia="ru-RU"/>
        </w:rPr>
        <w:t>Размещение в ГИС ЖКХ в течение трех месяцев подряд двух                      и более протоколов общего собрания собственников помещений                                          в многоквартирном доме, в котором есть жилые помещения муниципального жилищного фонда, содержащих противоречащие друг другу решения                           по аналогичным вопросам повестки дня (в рамках предмета муниципального жилищного контроля).</w:t>
      </w:r>
    </w:p>
    <w:p w:rsidR="001848E4" w:rsidRPr="001848E4" w:rsidRDefault="001848E4" w:rsidP="001848E4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proofErr w:type="gramStart"/>
      <w:r w:rsidRPr="001848E4">
        <w:rPr>
          <w:rFonts w:ascii="Times New Roman" w:eastAsia="Times New Roman" w:hAnsi="Times New Roman" w:cs="Times New Roman"/>
          <w:sz w:val="28"/>
          <w:lang w:eastAsia="ru-RU"/>
        </w:rPr>
        <w:t>Поступление в контрольный орган обращений граждан, организаций,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«Интернет», о фактах нарушений обязательного требования, отнесенного к предмету муниципального контроля                                      (за исключением обращений (информаций), послуживших основанием для проведения внепланового контрольного (надзорного) мероприятия                                     в соответствии с частью 12 статьи 66 Федерального закона от 31.07.2020                       № 248-ФЗ «О государственном контроле (надзоре</w:t>
      </w:r>
      <w:proofErr w:type="gramEnd"/>
      <w:r w:rsidRPr="001848E4">
        <w:rPr>
          <w:rFonts w:ascii="Times New Roman" w:eastAsia="Times New Roman" w:hAnsi="Times New Roman" w:cs="Times New Roman"/>
          <w:sz w:val="28"/>
          <w:lang w:eastAsia="ru-RU"/>
        </w:rPr>
        <w:t xml:space="preserve">) и муниципальном </w:t>
      </w:r>
      <w:proofErr w:type="gramStart"/>
      <w:r w:rsidRPr="001848E4">
        <w:rPr>
          <w:rFonts w:ascii="Times New Roman" w:eastAsia="Times New Roman" w:hAnsi="Times New Roman" w:cs="Times New Roman"/>
          <w:sz w:val="28"/>
          <w:lang w:eastAsia="ru-RU"/>
        </w:rPr>
        <w:t>контроле</w:t>
      </w:r>
      <w:proofErr w:type="gramEnd"/>
      <w:r w:rsidRPr="001848E4">
        <w:rPr>
          <w:rFonts w:ascii="Times New Roman" w:eastAsia="Times New Roman" w:hAnsi="Times New Roman" w:cs="Times New Roman"/>
          <w:sz w:val="28"/>
          <w:lang w:eastAsia="ru-RU"/>
        </w:rPr>
        <w:t xml:space="preserve"> в Российской Федерации»), в случае если в течение года до поступления данного обращения, информации контролируемому лицу контрольным органом объявлялось предостережение о недопустимости нарушения аналогичного обязательного требования.</w:t>
      </w:r>
    </w:p>
    <w:p w:rsidR="001848E4" w:rsidRPr="001848E4" w:rsidRDefault="001848E4" w:rsidP="001848E4">
      <w:pPr>
        <w:widowControl w:val="0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848E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Повторное, в течение 90 календарных дней, выявление при проведении контрольного (надзорного) мероприятия без взаимодействия                       с контролируемым лицом нарушений одних и тех же обязательных требований на одном и том же объекте муниципального контроля, по которым объявлялось предостережение о недопустимости нарушения аналогичных обязательных требований.</w:t>
      </w:r>
    </w:p>
    <w:p w:rsidR="001848E4" w:rsidRPr="001848E4" w:rsidRDefault="001848E4" w:rsidP="0018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848E4" w:rsidRPr="001848E4" w:rsidRDefault="001848E4" w:rsidP="0018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848E4" w:rsidRPr="001848E4" w:rsidRDefault="001848E4" w:rsidP="0018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848E4" w:rsidRPr="001848E4" w:rsidRDefault="001848E4" w:rsidP="001848E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1848E4" w:rsidRPr="001848E4" w:rsidRDefault="001848E4" w:rsidP="001848E4">
      <w:pPr>
        <w:spacing w:after="160" w:line="256" w:lineRule="auto"/>
        <w:jc w:val="both"/>
        <w:rPr>
          <w:b/>
        </w:rPr>
      </w:pPr>
    </w:p>
    <w:p w:rsidR="001848E4" w:rsidRPr="001848E4" w:rsidRDefault="001848E4" w:rsidP="001848E4">
      <w:pPr>
        <w:spacing w:after="160" w:line="256" w:lineRule="auto"/>
        <w:jc w:val="both"/>
        <w:rPr>
          <w:b/>
        </w:rPr>
      </w:pPr>
    </w:p>
    <w:p w:rsidR="001848E4" w:rsidRPr="001848E4" w:rsidRDefault="001848E4" w:rsidP="001848E4">
      <w:pPr>
        <w:spacing w:after="160" w:line="256" w:lineRule="auto"/>
      </w:pPr>
    </w:p>
    <w:p w:rsidR="001848E4" w:rsidRPr="001848E4" w:rsidRDefault="001848E4" w:rsidP="001848E4">
      <w:pPr>
        <w:pStyle w:val="a3"/>
        <w:rPr>
          <w:sz w:val="28"/>
          <w:szCs w:val="28"/>
        </w:rPr>
      </w:pPr>
    </w:p>
    <w:sectPr w:rsidR="001848E4" w:rsidRPr="00184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OpenType">
    <w:altName w:val="Times New Roman"/>
    <w:charset w:val="CC"/>
    <w:family w:val="roman"/>
    <w:pitch w:val="variable"/>
    <w:sig w:usb0="00000000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20C30"/>
    <w:multiLevelType w:val="hybridMultilevel"/>
    <w:tmpl w:val="8BDAB60A"/>
    <w:lvl w:ilvl="0" w:tplc="A59CF686">
      <w:start w:val="1"/>
      <w:numFmt w:val="decimal"/>
      <w:lvlText w:val="%1."/>
      <w:lvlJc w:val="left"/>
      <w:pPr>
        <w:ind w:left="1080" w:hanging="360"/>
      </w:pPr>
      <w:rPr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D1C"/>
    <w:rsid w:val="001848E4"/>
    <w:rsid w:val="00376D36"/>
    <w:rsid w:val="00644E9A"/>
    <w:rsid w:val="006E4BE0"/>
    <w:rsid w:val="00AF4904"/>
    <w:rsid w:val="00E05D1C"/>
    <w:rsid w:val="00F25ED4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48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2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48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473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3</cp:revision>
  <dcterms:created xsi:type="dcterms:W3CDTF">2023-12-04T08:56:00Z</dcterms:created>
  <dcterms:modified xsi:type="dcterms:W3CDTF">2023-12-04T11:05:00Z</dcterms:modified>
</cp:coreProperties>
</file>