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8C2" w:rsidRDefault="00B95F5C" w:rsidP="00D348C2">
      <w:pPr>
        <w:jc w:val="center"/>
        <w:rPr>
          <w:b/>
        </w:rPr>
      </w:pPr>
      <w:r>
        <w:rPr>
          <w:b/>
        </w:rPr>
        <w:t xml:space="preserve">   </w:t>
      </w:r>
      <w:r w:rsidR="00D348C2">
        <w:rPr>
          <w:b/>
        </w:rPr>
        <w:t>Перечень</w:t>
      </w:r>
    </w:p>
    <w:p w:rsidR="00D348C2" w:rsidRDefault="005555E4" w:rsidP="00D348C2">
      <w:pPr>
        <w:jc w:val="center"/>
      </w:pPr>
      <w:r>
        <w:t>М</w:t>
      </w:r>
      <w:r w:rsidR="00D348C2">
        <w:t>униципальных</w:t>
      </w:r>
      <w:r>
        <w:t xml:space="preserve"> правовых</w:t>
      </w:r>
      <w:r w:rsidR="00BC4CD2">
        <w:t xml:space="preserve">   актов, принятых  за </w:t>
      </w:r>
      <w:r w:rsidR="00406A45">
        <w:t>март</w:t>
      </w:r>
      <w:r w:rsidR="00BC4CD2">
        <w:t xml:space="preserve">  </w:t>
      </w:r>
      <w:r w:rsidR="00406A45">
        <w:t>по</w:t>
      </w:r>
      <w:r w:rsidR="00BC4CD2">
        <w:t xml:space="preserve"> </w:t>
      </w:r>
      <w:r w:rsidR="00406A45">
        <w:t>май</w:t>
      </w:r>
      <w:r w:rsidR="00BC4CD2">
        <w:t xml:space="preserve"> 2025 </w:t>
      </w:r>
      <w:r w:rsidR="00D348C2">
        <w:t>года по Знаменскому сельскому поселению</w:t>
      </w:r>
    </w:p>
    <w:p w:rsidR="00D348C2" w:rsidRDefault="00D348C2" w:rsidP="00D348C2">
      <w:pPr>
        <w:jc w:val="center"/>
      </w:pPr>
    </w:p>
    <w:p w:rsidR="00BC4CD2" w:rsidRDefault="00BC4CD2" w:rsidP="00D348C2"/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587"/>
        <w:gridCol w:w="709"/>
        <w:gridCol w:w="1984"/>
        <w:gridCol w:w="3700"/>
        <w:gridCol w:w="957"/>
        <w:gridCol w:w="1013"/>
        <w:gridCol w:w="901"/>
        <w:gridCol w:w="938"/>
      </w:tblGrid>
      <w:tr w:rsidR="00D348C2" w:rsidTr="006175FA">
        <w:trPr>
          <w:cantSplit/>
          <w:trHeight w:val="720"/>
        </w:trPr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>Вид муниципального правового акта (МА)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>Наименование органа (должностного лица), принявшего муниципальный акт (МА)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>Дата принятия и номер муниципального акта (МА)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 xml:space="preserve">Источник </w:t>
            </w:r>
            <w:proofErr w:type="gramStart"/>
            <w:r>
              <w:t>официального</w:t>
            </w:r>
            <w:proofErr w:type="gramEnd"/>
          </w:p>
          <w:p w:rsidR="00D348C2" w:rsidRDefault="00D348C2">
            <w:pPr>
              <w:ind w:left="113" w:right="113"/>
              <w:jc w:val="both"/>
            </w:pPr>
            <w:r>
              <w:t>опубликования (обнародования) муниципального акта  (МА)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>Наименование муниципального акта (МА)</w:t>
            </w:r>
          </w:p>
        </w:tc>
        <w:tc>
          <w:tcPr>
            <w:tcW w:w="38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center"/>
            </w:pPr>
            <w:r>
              <w:t>Дополнительные сведения</w:t>
            </w:r>
          </w:p>
        </w:tc>
      </w:tr>
      <w:tr w:rsidR="00D348C2" w:rsidTr="006175FA">
        <w:trPr>
          <w:cantSplit/>
          <w:trHeight w:val="3390"/>
        </w:trPr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C2" w:rsidRDefault="00D348C2"/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C2" w:rsidRDefault="00D348C2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C2" w:rsidRDefault="00D348C2"/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C2" w:rsidRDefault="00D348C2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48C2" w:rsidRDefault="00D348C2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>Судебные решения по делам об оспаривании муниципальных актов  (МА)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</w:pPr>
            <w:r>
              <w:t>Информация о мерах прокурорского  реагирования, принятых в отношении муниципальных актов (МА)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  <w:rPr>
                <w:sz w:val="22"/>
                <w:szCs w:val="22"/>
              </w:rPr>
            </w:pPr>
            <w:r>
              <w:t xml:space="preserve">  </w:t>
            </w:r>
            <w:r>
              <w:rPr>
                <w:sz w:val="22"/>
                <w:szCs w:val="22"/>
              </w:rPr>
              <w:t>Предписания антимонопольных органов иных федеральных органов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348C2" w:rsidRDefault="00D348C2">
            <w:pPr>
              <w:ind w:left="113" w:right="1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Акты  органов государственной власти  КЧР об отмене или приостановлении действия  МА</w:t>
            </w:r>
          </w:p>
        </w:tc>
      </w:tr>
      <w:tr w:rsidR="00D348C2" w:rsidTr="006175FA">
        <w:trPr>
          <w:cantSplit/>
          <w:trHeight w:val="41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5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6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7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8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8C2" w:rsidRDefault="00D348C2">
            <w:pPr>
              <w:jc w:val="both"/>
            </w:pPr>
            <w:r>
              <w:t>10</w:t>
            </w:r>
          </w:p>
        </w:tc>
      </w:tr>
      <w:tr w:rsidR="00A20CAF" w:rsidTr="006175FA">
        <w:trPr>
          <w:cantSplit/>
          <w:trHeight w:val="61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5E262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Постан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5E26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Администрация</w:t>
            </w:r>
            <w:r w:rsidR="00A20CAF">
              <w:rPr>
                <w:sz w:val="20"/>
                <w:szCs w:val="20"/>
              </w:rPr>
              <w:t xml:space="preserve"> Знаменского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5E2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№61</w:t>
            </w:r>
          </w:p>
          <w:p w:rsidR="00A20CAF" w:rsidRDefault="00BC4CD2" w:rsidP="005E2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5E2627">
              <w:rPr>
                <w:sz w:val="20"/>
                <w:szCs w:val="20"/>
              </w:rPr>
              <w:t xml:space="preserve"> 17.03.2025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 w:rsidP="00406A4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Обнародован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здании администрации и Дома культуры  с 17.03.2025 по 17.04.2025</w:t>
            </w:r>
          </w:p>
          <w:p w:rsidR="00A20CAF" w:rsidRPr="003B31F4" w:rsidRDefault="00406A45" w:rsidP="00406A45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 опубликован на (</w:t>
            </w:r>
            <w:hyperlink r:id="rId6" w:history="1">
              <w:r>
                <w:rPr>
                  <w:rStyle w:val="a7"/>
                  <w:sz w:val="22"/>
                  <w:szCs w:val="22"/>
                  <w:lang w:eastAsia="en-US"/>
                </w:rPr>
                <w:t>http://www.znamenkab09.ru</w:t>
              </w:r>
            </w:hyperlink>
            <w:r>
              <w:rPr>
                <w:sz w:val="22"/>
                <w:szCs w:val="22"/>
                <w:lang w:eastAsia="en-US"/>
              </w:rPr>
              <w:t>,   https://znamenskoe-r91.gosweb.gosuslugi.ru</w:t>
            </w:r>
            <w:proofErr w:type="gram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Pr="006175FA" w:rsidRDefault="005E2627" w:rsidP="005E2627">
            <w:r>
              <w:t xml:space="preserve"> </w:t>
            </w:r>
            <w:r w:rsidRPr="006175FA">
              <w:t xml:space="preserve">О создании межведомственной комиссии по признанию помещений  жилыми помещениями, пригодными (непригодными) для проживания граждан, </w:t>
            </w:r>
            <w:r w:rsidRPr="006175FA">
              <w:rPr>
                <w:color w:val="000000" w:themeColor="text1"/>
              </w:rPr>
              <w:t>многоквартирного дома аварийным и подлежащим сносу или реконструкции</w:t>
            </w:r>
            <w:r w:rsidRPr="006175FA">
              <w:t xml:space="preserve"> на территории Знаменского</w:t>
            </w:r>
            <w:r w:rsidRPr="006175FA">
              <w:rPr>
                <w:color w:val="FF0000"/>
              </w:rPr>
              <w:t xml:space="preserve"> </w:t>
            </w:r>
            <w:r w:rsidRPr="006175FA">
              <w:t xml:space="preserve">сельского поселения </w:t>
            </w:r>
          </w:p>
          <w:p w:rsidR="00BC4CD2" w:rsidRDefault="00BC4CD2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A20CAF">
            <w:pPr>
              <w:jc w:val="both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A20CAF">
            <w:pPr>
              <w:jc w:val="both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A20CAF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CAF" w:rsidRDefault="00A20CAF">
            <w:pPr>
              <w:jc w:val="both"/>
            </w:pPr>
          </w:p>
        </w:tc>
      </w:tr>
      <w:tr w:rsidR="005E2627" w:rsidTr="006175FA">
        <w:trPr>
          <w:cantSplit/>
          <w:trHeight w:val="61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№62</w:t>
            </w:r>
          </w:p>
          <w:p w:rsidR="005E2627" w:rsidRDefault="005E2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 w:rsidP="00406A4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  <w:lang w:eastAsia="en-US"/>
              </w:rPr>
              <w:t>Обнародован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здании администрации и Дома культуры  с 17.03.2025 по 17.04.2025</w:t>
            </w:r>
          </w:p>
          <w:p w:rsidR="005E2627" w:rsidRDefault="00406A45" w:rsidP="00406A45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 опубликован на (</w:t>
            </w:r>
            <w:hyperlink r:id="rId7" w:history="1">
              <w:r>
                <w:rPr>
                  <w:rStyle w:val="a7"/>
                  <w:sz w:val="22"/>
                  <w:szCs w:val="22"/>
                  <w:lang w:eastAsia="en-US"/>
                </w:rPr>
                <w:t>http://www.znamenkab09.ru</w:t>
              </w:r>
            </w:hyperlink>
            <w:r>
              <w:rPr>
                <w:sz w:val="22"/>
                <w:szCs w:val="22"/>
                <w:lang w:eastAsia="en-US"/>
              </w:rPr>
              <w:t>,   https://znamenskoe-r91.gosweb.gosuslugi.ru</w:t>
            </w:r>
            <w:proofErr w:type="gram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Pr="006175FA" w:rsidRDefault="005E2627" w:rsidP="005E2627">
            <w:pPr>
              <w:jc w:val="center"/>
            </w:pPr>
            <w:r w:rsidRPr="006175FA">
              <w:rPr>
                <w:b/>
              </w:rPr>
              <w:t xml:space="preserve"> </w:t>
            </w:r>
            <w:r w:rsidRPr="006175FA">
              <w:t xml:space="preserve">О создании межведомственной комиссии по </w:t>
            </w:r>
            <w:r w:rsidRPr="006175FA">
              <w:rPr>
                <w:bCs/>
              </w:rPr>
              <w:t xml:space="preserve">вопросам признания помещения жилым помещением, жилого помещения непригодным для проживания на территории Знаменского сельского поселения </w:t>
            </w:r>
          </w:p>
          <w:p w:rsidR="005E2627" w:rsidRDefault="005E2627" w:rsidP="005E2627"/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</w:tr>
      <w:tr w:rsidR="005E2627" w:rsidTr="006175FA">
        <w:trPr>
          <w:cantSplit/>
          <w:trHeight w:val="61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№63 </w:t>
            </w:r>
          </w:p>
          <w:p w:rsidR="005E2627" w:rsidRDefault="005E262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17.03.2025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 w:rsidP="00406A4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Обнародован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в здании администрации и Дома культуры  с 17.03.2025 по 17.04.2025</w:t>
            </w:r>
          </w:p>
          <w:p w:rsidR="005E2627" w:rsidRDefault="00406A45" w:rsidP="00406A45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  <w:lang w:eastAsia="en-US"/>
              </w:rPr>
              <w:t>И опубликован на (</w:t>
            </w:r>
            <w:hyperlink r:id="rId8" w:history="1">
              <w:r>
                <w:rPr>
                  <w:rStyle w:val="a7"/>
                  <w:sz w:val="22"/>
                  <w:szCs w:val="22"/>
                  <w:lang w:eastAsia="en-US"/>
                </w:rPr>
                <w:t>http://www.znamenkab09.ru</w:t>
              </w:r>
            </w:hyperlink>
            <w:r>
              <w:rPr>
                <w:sz w:val="22"/>
                <w:szCs w:val="22"/>
                <w:lang w:eastAsia="en-US"/>
              </w:rPr>
              <w:t>,   https://znamenskoe-r91.gosweb.gosuslugi.ru</w:t>
            </w:r>
            <w:proofErr w:type="gramEnd"/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6175FA" w:rsidP="005E2627">
            <w:r>
              <w:rPr>
                <w:b/>
                <w:bCs/>
              </w:rPr>
              <w:t xml:space="preserve">  </w:t>
            </w:r>
            <w:bookmarkStart w:id="0" w:name="_GoBack"/>
            <w:bookmarkEnd w:id="0"/>
            <w:r w:rsidR="005E2627">
              <w:t xml:space="preserve"> </w:t>
            </w:r>
            <w:r w:rsidR="005E2627" w:rsidRPr="00B42C1C">
              <w:t>Об утверждении Стратегии социально-экономического</w:t>
            </w:r>
          </w:p>
          <w:p w:rsidR="005E2627" w:rsidRPr="00B42C1C" w:rsidRDefault="005E2627" w:rsidP="005E2627">
            <w:r w:rsidRPr="00B42C1C">
              <w:t xml:space="preserve"> развития </w:t>
            </w:r>
            <w:r>
              <w:t>Знаменского сельского поселения</w:t>
            </w:r>
            <w:r w:rsidRPr="00B42C1C">
              <w:t xml:space="preserve"> до 2030 года</w:t>
            </w:r>
          </w:p>
          <w:p w:rsidR="005E2627" w:rsidRDefault="005E2627" w:rsidP="005E2627"/>
          <w:p w:rsidR="005E2627" w:rsidRDefault="005E2627" w:rsidP="005E262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627" w:rsidRDefault="005E2627">
            <w:pPr>
              <w:jc w:val="both"/>
            </w:pPr>
          </w:p>
        </w:tc>
      </w:tr>
      <w:tr w:rsidR="00406A45" w:rsidTr="006175FA">
        <w:trPr>
          <w:cantSplit/>
          <w:trHeight w:val="61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jc w:val="both"/>
              <w:rPr>
                <w:sz w:val="22"/>
                <w:szCs w:val="22"/>
              </w:rPr>
            </w:pPr>
          </w:p>
          <w:p w:rsidR="00406A45" w:rsidRDefault="00406A4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 w:rsidP="00406A45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 w:rsidP="005E2627">
            <w:pPr>
              <w:rPr>
                <w:b/>
                <w:bCs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jc w:val="both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jc w:val="both"/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jc w:val="both"/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A45" w:rsidRDefault="00406A45">
            <w:pPr>
              <w:jc w:val="both"/>
            </w:pPr>
          </w:p>
        </w:tc>
      </w:tr>
    </w:tbl>
    <w:p w:rsidR="00BC4CD2" w:rsidRDefault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BC4CD2" w:rsidRPr="00BC4CD2" w:rsidRDefault="00BC4CD2" w:rsidP="00BC4CD2"/>
    <w:p w:rsidR="005E2627" w:rsidRDefault="005E2627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406A45" w:rsidRDefault="00406A45" w:rsidP="00BC4CD2">
      <w:pPr>
        <w:tabs>
          <w:tab w:val="left" w:pos="1425"/>
        </w:tabs>
      </w:pPr>
    </w:p>
    <w:p w:rsidR="00933F42" w:rsidRDefault="00BC4CD2" w:rsidP="00BC4CD2">
      <w:pPr>
        <w:tabs>
          <w:tab w:val="left" w:pos="1425"/>
        </w:tabs>
      </w:pPr>
      <w:r>
        <w:t xml:space="preserve">Глава администрации Знаменского </w:t>
      </w:r>
    </w:p>
    <w:p w:rsidR="00BC4CD2" w:rsidRPr="00BC4CD2" w:rsidRDefault="00BC4CD2" w:rsidP="00BC4CD2">
      <w:pPr>
        <w:tabs>
          <w:tab w:val="left" w:pos="1425"/>
          <w:tab w:val="center" w:pos="7285"/>
        </w:tabs>
      </w:pPr>
      <w:r>
        <w:t xml:space="preserve">сельского поселения </w:t>
      </w:r>
      <w:r>
        <w:tab/>
      </w:r>
      <w:r w:rsidR="005E2627">
        <w:t xml:space="preserve">                                                              </w:t>
      </w:r>
      <w:proofErr w:type="spellStart"/>
      <w:r>
        <w:t>Х.М.Лайпанов</w:t>
      </w:r>
      <w:proofErr w:type="spellEnd"/>
    </w:p>
    <w:sectPr w:rsidR="00BC4CD2" w:rsidRPr="00BC4CD2" w:rsidSect="00BC4CD2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8C2"/>
    <w:rsid w:val="00173FA0"/>
    <w:rsid w:val="001B06D7"/>
    <w:rsid w:val="003B31F4"/>
    <w:rsid w:val="0040532A"/>
    <w:rsid w:val="00406A45"/>
    <w:rsid w:val="005555E4"/>
    <w:rsid w:val="005736AE"/>
    <w:rsid w:val="005A22D8"/>
    <w:rsid w:val="005E2627"/>
    <w:rsid w:val="006175FA"/>
    <w:rsid w:val="006868FF"/>
    <w:rsid w:val="00A20CAF"/>
    <w:rsid w:val="00A230AC"/>
    <w:rsid w:val="00A5737A"/>
    <w:rsid w:val="00B95F5C"/>
    <w:rsid w:val="00BC4CD2"/>
    <w:rsid w:val="00C34CFF"/>
    <w:rsid w:val="00CE39FC"/>
    <w:rsid w:val="00D22168"/>
    <w:rsid w:val="00D2252F"/>
    <w:rsid w:val="00D348C2"/>
    <w:rsid w:val="00D7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48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D348C2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Normal (Web)"/>
    <w:basedOn w:val="a"/>
    <w:rsid w:val="00173FA0"/>
    <w:pPr>
      <w:suppressAutoHyphens/>
    </w:pPr>
    <w:rPr>
      <w:rFonts w:ascii="Arial" w:hAnsi="Arial" w:cs="Arial"/>
      <w:color w:val="0000A0"/>
      <w:sz w:val="22"/>
      <w:szCs w:val="22"/>
      <w:lang w:eastAsia="ar-SA"/>
    </w:rPr>
  </w:style>
  <w:style w:type="paragraph" w:customStyle="1" w:styleId="ConsTitle">
    <w:name w:val="ConsTitle"/>
    <w:rsid w:val="00173FA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555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5E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06A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348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2">
    <w:name w:val="Font Style12"/>
    <w:uiPriority w:val="99"/>
    <w:rsid w:val="00D348C2"/>
    <w:rPr>
      <w:rFonts w:ascii="Times New Roman" w:hAnsi="Times New Roman" w:cs="Times New Roman" w:hint="default"/>
      <w:b/>
      <w:bCs/>
      <w:sz w:val="26"/>
      <w:szCs w:val="26"/>
    </w:rPr>
  </w:style>
  <w:style w:type="paragraph" w:styleId="a4">
    <w:name w:val="Normal (Web)"/>
    <w:basedOn w:val="a"/>
    <w:rsid w:val="00173FA0"/>
    <w:pPr>
      <w:suppressAutoHyphens/>
    </w:pPr>
    <w:rPr>
      <w:rFonts w:ascii="Arial" w:hAnsi="Arial" w:cs="Arial"/>
      <w:color w:val="0000A0"/>
      <w:sz w:val="22"/>
      <w:szCs w:val="22"/>
      <w:lang w:eastAsia="ar-SA"/>
    </w:rPr>
  </w:style>
  <w:style w:type="paragraph" w:customStyle="1" w:styleId="ConsTitle">
    <w:name w:val="ConsTitle"/>
    <w:rsid w:val="00173FA0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5555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55E4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406A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menkab09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namenkab09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znamenkab09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E12A0-B800-493F-A1BE-34D4043E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Фатима</dc:creator>
  <cp:lastModifiedBy>211</cp:lastModifiedBy>
  <cp:revision>21</cp:revision>
  <cp:lastPrinted>2025-03-03T11:33:00Z</cp:lastPrinted>
  <dcterms:created xsi:type="dcterms:W3CDTF">2013-04-16T08:54:00Z</dcterms:created>
  <dcterms:modified xsi:type="dcterms:W3CDTF">2025-05-28T10:34:00Z</dcterms:modified>
</cp:coreProperties>
</file>