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8E" w:rsidRPr="0020318E" w:rsidRDefault="0020318E" w:rsidP="00CE5090">
      <w:pPr>
        <w:spacing w:after="0" w:line="240" w:lineRule="auto"/>
        <w:jc w:val="center"/>
        <w:rPr>
          <w:rFonts w:ascii="Times New Roman" w:hAnsi="Times New Roman"/>
          <w:sz w:val="28"/>
          <w:szCs w:val="28"/>
        </w:rPr>
      </w:pPr>
      <w:r w:rsidRPr="0020318E">
        <w:rPr>
          <w:rFonts w:ascii="Times New Roman" w:hAnsi="Times New Roman"/>
          <w:sz w:val="28"/>
          <w:szCs w:val="28"/>
        </w:rPr>
        <w:t>РОССИЙСКАЯ ФЕДЕРАЦИЯ</w:t>
      </w:r>
    </w:p>
    <w:p w:rsidR="0020318E" w:rsidRPr="0020318E" w:rsidRDefault="0020318E" w:rsidP="00CE5090">
      <w:pPr>
        <w:spacing w:after="0" w:line="240" w:lineRule="auto"/>
        <w:jc w:val="center"/>
        <w:rPr>
          <w:rFonts w:ascii="Times New Roman" w:hAnsi="Times New Roman"/>
          <w:sz w:val="28"/>
          <w:szCs w:val="28"/>
        </w:rPr>
      </w:pPr>
      <w:r w:rsidRPr="0020318E">
        <w:rPr>
          <w:rFonts w:ascii="Times New Roman" w:hAnsi="Times New Roman"/>
          <w:sz w:val="28"/>
          <w:szCs w:val="28"/>
        </w:rPr>
        <w:t>КАРАЧАЕВО-ЧЕРКЕССКАЯ РЕСПУБЛИКА</w:t>
      </w:r>
    </w:p>
    <w:p w:rsidR="0020318E" w:rsidRPr="0020318E" w:rsidRDefault="0020318E" w:rsidP="00CE5090">
      <w:pPr>
        <w:spacing w:after="0" w:line="240" w:lineRule="auto"/>
        <w:jc w:val="center"/>
        <w:rPr>
          <w:rFonts w:ascii="Times New Roman" w:hAnsi="Times New Roman"/>
          <w:sz w:val="28"/>
          <w:szCs w:val="28"/>
        </w:rPr>
      </w:pPr>
      <w:r w:rsidRPr="0020318E">
        <w:rPr>
          <w:rFonts w:ascii="Times New Roman" w:hAnsi="Times New Roman"/>
          <w:sz w:val="28"/>
          <w:szCs w:val="28"/>
        </w:rPr>
        <w:t>ПРИКУБАНСКИЙ МУНИЦИПАЛЬНЫЙ РАЙОН</w:t>
      </w:r>
    </w:p>
    <w:p w:rsidR="0020318E" w:rsidRPr="0020318E" w:rsidRDefault="0020318E" w:rsidP="00CE5090">
      <w:pPr>
        <w:spacing w:after="0" w:line="240" w:lineRule="auto"/>
        <w:jc w:val="center"/>
        <w:rPr>
          <w:rFonts w:ascii="Times New Roman" w:hAnsi="Times New Roman"/>
          <w:sz w:val="28"/>
          <w:szCs w:val="28"/>
        </w:rPr>
      </w:pPr>
      <w:r w:rsidRPr="0020318E">
        <w:rPr>
          <w:rFonts w:ascii="Times New Roman" w:hAnsi="Times New Roman"/>
          <w:sz w:val="28"/>
          <w:szCs w:val="28"/>
        </w:rPr>
        <w:t xml:space="preserve">АДМИНИСТРАЦИЯ </w:t>
      </w:r>
      <w:r w:rsidR="00CE5090" w:rsidRPr="00CE5090">
        <w:rPr>
          <w:rFonts w:ascii="Times New Roman" w:hAnsi="Times New Roman"/>
          <w:sz w:val="28"/>
          <w:szCs w:val="28"/>
        </w:rPr>
        <w:t>ЗНАМЕНСКОГО</w:t>
      </w:r>
      <w:r w:rsidRPr="00CE5090">
        <w:rPr>
          <w:rFonts w:ascii="Times New Roman" w:hAnsi="Times New Roman"/>
          <w:sz w:val="28"/>
          <w:szCs w:val="28"/>
        </w:rPr>
        <w:t xml:space="preserve"> </w:t>
      </w:r>
      <w:r w:rsidRPr="0020318E">
        <w:rPr>
          <w:rFonts w:ascii="Times New Roman" w:hAnsi="Times New Roman"/>
          <w:sz w:val="28"/>
          <w:szCs w:val="28"/>
        </w:rPr>
        <w:t>СЕЛЬСКОГО ПОСЕЛЕНИЯ</w:t>
      </w:r>
    </w:p>
    <w:p w:rsidR="00D77E30" w:rsidRPr="00946653" w:rsidRDefault="00D77E30" w:rsidP="00CE5090">
      <w:pPr>
        <w:spacing w:after="0" w:line="240" w:lineRule="auto"/>
        <w:jc w:val="center"/>
        <w:rPr>
          <w:rFonts w:ascii="Times New Roman" w:hAnsi="Times New Roman"/>
          <w:b/>
        </w:rPr>
      </w:pPr>
    </w:p>
    <w:p w:rsidR="00D77E30" w:rsidRPr="004708F2" w:rsidRDefault="00D77E30" w:rsidP="00CE5090">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D77E30" w:rsidRDefault="00C51D7E" w:rsidP="00CE5090">
      <w:pPr>
        <w:spacing w:after="0" w:line="240" w:lineRule="auto"/>
        <w:rPr>
          <w:sz w:val="28"/>
          <w:szCs w:val="28"/>
        </w:rPr>
      </w:pPr>
      <w:r>
        <w:rPr>
          <w:rFonts w:ascii="Times New Roman" w:hAnsi="Times New Roman"/>
          <w:sz w:val="28"/>
          <w:szCs w:val="28"/>
        </w:rPr>
        <w:t>17.03.2025г</w:t>
      </w:r>
      <w:r w:rsidR="00D77E30" w:rsidRPr="00764885">
        <w:rPr>
          <w:rFonts w:ascii="Times New Roman" w:hAnsi="Times New Roman"/>
          <w:sz w:val="28"/>
          <w:szCs w:val="28"/>
        </w:rPr>
        <w:tab/>
      </w:r>
      <w:r w:rsidR="00D77E30" w:rsidRPr="00764885">
        <w:rPr>
          <w:rFonts w:ascii="Times New Roman" w:hAnsi="Times New Roman"/>
          <w:sz w:val="28"/>
          <w:szCs w:val="28"/>
        </w:rPr>
        <w:tab/>
      </w:r>
      <w:r w:rsidR="00CE5090">
        <w:rPr>
          <w:rFonts w:ascii="Times New Roman" w:hAnsi="Times New Roman"/>
          <w:sz w:val="28"/>
          <w:szCs w:val="28"/>
        </w:rPr>
        <w:t xml:space="preserve">                                                                                        </w:t>
      </w:r>
      <w:r w:rsidR="00D77E30" w:rsidRPr="00764885">
        <w:rPr>
          <w:rFonts w:ascii="Times New Roman" w:hAnsi="Times New Roman"/>
          <w:sz w:val="28"/>
          <w:szCs w:val="28"/>
        </w:rPr>
        <w:t>№</w:t>
      </w:r>
      <w:r>
        <w:rPr>
          <w:rFonts w:ascii="Times New Roman" w:hAnsi="Times New Roman"/>
          <w:sz w:val="28"/>
          <w:szCs w:val="28"/>
        </w:rPr>
        <w:t xml:space="preserve"> 61</w:t>
      </w:r>
    </w:p>
    <w:p w:rsidR="00D77E30" w:rsidRPr="005E0D5C" w:rsidRDefault="005E0D5C" w:rsidP="00CE5090">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sidR="00D77E30" w:rsidRPr="005E0D5C">
        <w:rPr>
          <w:rFonts w:ascii="Times New Roman" w:hAnsi="Times New Roman"/>
          <w:sz w:val="28"/>
          <w:szCs w:val="28"/>
        </w:rPr>
        <w:t xml:space="preserve">. </w:t>
      </w:r>
      <w:r w:rsidR="00927180">
        <w:rPr>
          <w:rFonts w:ascii="Times New Roman" w:hAnsi="Times New Roman"/>
          <w:sz w:val="28"/>
          <w:szCs w:val="28"/>
        </w:rPr>
        <w:t>Знаменка</w:t>
      </w:r>
    </w:p>
    <w:p w:rsidR="00D77E30" w:rsidRPr="00AF388E" w:rsidRDefault="00D77E30" w:rsidP="00CE5090">
      <w:pPr>
        <w:spacing w:after="0"/>
      </w:pPr>
    </w:p>
    <w:p w:rsidR="00D77E30" w:rsidRPr="00946653" w:rsidRDefault="00D77E30" w:rsidP="00946653">
      <w:pPr>
        <w:spacing w:after="0" w:line="240" w:lineRule="auto"/>
        <w:ind w:left="11" w:right="62" w:hanging="11"/>
        <w:jc w:val="center"/>
        <w:rPr>
          <w:rFonts w:ascii="Times New Roman" w:hAnsi="Times New Roman"/>
          <w:b/>
          <w:sz w:val="27"/>
          <w:szCs w:val="27"/>
        </w:rPr>
      </w:pPr>
      <w:r w:rsidRPr="00946653">
        <w:rPr>
          <w:rFonts w:ascii="Times New Roman" w:hAnsi="Times New Roman"/>
          <w:b/>
          <w:sz w:val="27"/>
          <w:szCs w:val="27"/>
        </w:rPr>
        <w:t>О создании межведомственной комиссии по признанию</w:t>
      </w:r>
      <w:r w:rsidR="003811AA" w:rsidRPr="00946653">
        <w:rPr>
          <w:rFonts w:ascii="Times New Roman" w:hAnsi="Times New Roman"/>
          <w:b/>
          <w:sz w:val="27"/>
          <w:szCs w:val="27"/>
        </w:rPr>
        <w:t>помещений  жилыми</w:t>
      </w:r>
      <w:r w:rsidRPr="00946653">
        <w:rPr>
          <w:rFonts w:ascii="Times New Roman" w:hAnsi="Times New Roman"/>
          <w:b/>
          <w:sz w:val="27"/>
          <w:szCs w:val="27"/>
        </w:rPr>
        <w:t xml:space="preserve"> помещени</w:t>
      </w:r>
      <w:r w:rsidR="003811AA" w:rsidRPr="00946653">
        <w:rPr>
          <w:rFonts w:ascii="Times New Roman" w:hAnsi="Times New Roman"/>
          <w:b/>
          <w:sz w:val="27"/>
          <w:szCs w:val="27"/>
        </w:rPr>
        <w:t>ями,</w:t>
      </w:r>
      <w:r w:rsidRPr="00946653">
        <w:rPr>
          <w:rFonts w:ascii="Times New Roman" w:hAnsi="Times New Roman"/>
          <w:b/>
          <w:sz w:val="27"/>
          <w:szCs w:val="27"/>
        </w:rPr>
        <w:t xml:space="preserve"> пригодными (неприг</w:t>
      </w:r>
      <w:r w:rsidR="00FB3DCA" w:rsidRPr="00946653">
        <w:rPr>
          <w:rFonts w:ascii="Times New Roman" w:hAnsi="Times New Roman"/>
          <w:b/>
          <w:sz w:val="27"/>
          <w:szCs w:val="27"/>
        </w:rPr>
        <w:t>одными) для проживания граждан</w:t>
      </w:r>
      <w:r w:rsidR="00946653" w:rsidRPr="00946653">
        <w:rPr>
          <w:rFonts w:ascii="Times New Roman" w:hAnsi="Times New Roman"/>
          <w:b/>
          <w:sz w:val="27"/>
          <w:szCs w:val="27"/>
        </w:rPr>
        <w:t xml:space="preserve">, </w:t>
      </w:r>
      <w:r w:rsidR="00946653" w:rsidRPr="00946653">
        <w:rPr>
          <w:rFonts w:ascii="Times New Roman" w:hAnsi="Times New Roman"/>
          <w:b/>
          <w:color w:val="000000" w:themeColor="text1"/>
          <w:sz w:val="27"/>
          <w:szCs w:val="27"/>
        </w:rPr>
        <w:t>многоквартирного дома аварийным и подлежащим сносу или реконструкции</w:t>
      </w:r>
      <w:r w:rsidRPr="00946653">
        <w:rPr>
          <w:rFonts w:ascii="Times New Roman" w:hAnsi="Times New Roman"/>
          <w:b/>
          <w:sz w:val="27"/>
          <w:szCs w:val="27"/>
        </w:rPr>
        <w:t xml:space="preserve"> на территории </w:t>
      </w:r>
      <w:r w:rsidR="00CE5090" w:rsidRPr="00CE5090">
        <w:rPr>
          <w:rFonts w:ascii="Times New Roman" w:hAnsi="Times New Roman"/>
          <w:b/>
          <w:sz w:val="27"/>
          <w:szCs w:val="27"/>
        </w:rPr>
        <w:t>Знаменского</w:t>
      </w:r>
      <w:r w:rsidR="00FB3DCA" w:rsidRPr="00946653">
        <w:rPr>
          <w:rFonts w:ascii="Times New Roman" w:hAnsi="Times New Roman"/>
          <w:b/>
          <w:color w:val="FF0000"/>
          <w:sz w:val="27"/>
          <w:szCs w:val="27"/>
        </w:rPr>
        <w:t xml:space="preserve"> </w:t>
      </w:r>
      <w:r w:rsidRPr="00946653">
        <w:rPr>
          <w:rFonts w:ascii="Times New Roman" w:hAnsi="Times New Roman"/>
          <w:b/>
          <w:sz w:val="27"/>
          <w:szCs w:val="27"/>
        </w:rPr>
        <w:t xml:space="preserve">сельского поселения </w:t>
      </w:r>
    </w:p>
    <w:p w:rsidR="00D77E30" w:rsidRPr="00946653" w:rsidRDefault="00D77E30" w:rsidP="005E1C6E">
      <w:pPr>
        <w:spacing w:after="0"/>
        <w:jc w:val="center"/>
        <w:rPr>
          <w:rFonts w:ascii="Times New Roman" w:hAnsi="Times New Roman"/>
          <w:b/>
          <w:sz w:val="27"/>
          <w:szCs w:val="27"/>
        </w:rPr>
      </w:pPr>
    </w:p>
    <w:p w:rsidR="002951BE" w:rsidRPr="00946653" w:rsidRDefault="00D77E30" w:rsidP="005D0ADD">
      <w:pPr>
        <w:widowControl w:val="0"/>
        <w:autoSpaceDE w:val="0"/>
        <w:autoSpaceDN w:val="0"/>
        <w:adjustRightInd w:val="0"/>
        <w:spacing w:after="0"/>
        <w:ind w:firstLine="709"/>
        <w:jc w:val="both"/>
        <w:rPr>
          <w:rFonts w:ascii="Times New Roman" w:hAnsi="Times New Roman"/>
          <w:sz w:val="27"/>
          <w:szCs w:val="27"/>
        </w:rPr>
      </w:pPr>
      <w:r w:rsidRPr="00946653">
        <w:rPr>
          <w:rFonts w:ascii="Times New Roman" w:hAnsi="Times New Roman"/>
          <w:sz w:val="27"/>
          <w:szCs w:val="27"/>
        </w:rPr>
        <w:t>В соответствии со</w:t>
      </w:r>
      <w:r w:rsidR="00CE5090">
        <w:rPr>
          <w:rFonts w:ascii="Times New Roman" w:hAnsi="Times New Roman"/>
          <w:sz w:val="27"/>
          <w:szCs w:val="27"/>
        </w:rPr>
        <w:t xml:space="preserve"> </w:t>
      </w:r>
      <w:hyperlink r:id="rId7" w:history="1">
        <w:r w:rsidRPr="00946653">
          <w:rPr>
            <w:rFonts w:ascii="Times New Roman" w:hAnsi="Times New Roman"/>
            <w:sz w:val="27"/>
            <w:szCs w:val="27"/>
          </w:rPr>
          <w:t>статьей 14</w:t>
        </w:r>
      </w:hyperlink>
      <w:r w:rsidRPr="00946653">
        <w:rPr>
          <w:rFonts w:ascii="Times New Roman" w:hAnsi="Times New Roman"/>
          <w:sz w:val="27"/>
          <w:szCs w:val="27"/>
        </w:rPr>
        <w:t xml:space="preserve"> Жилищного кодекса Российской Федерации, </w:t>
      </w:r>
      <w:r w:rsidR="005D0ADD" w:rsidRPr="00946653">
        <w:rPr>
          <w:rFonts w:ascii="Times New Roman" w:hAnsi="Times New Roman"/>
          <w:sz w:val="27"/>
          <w:szCs w:val="27"/>
        </w:rPr>
        <w:t xml:space="preserve">Градостроительным кодексом Российской Федерации, </w:t>
      </w:r>
      <w:hyperlink r:id="rId8" w:history="1">
        <w:r w:rsidRPr="00946653">
          <w:rPr>
            <w:rFonts w:ascii="Times New Roman" w:hAnsi="Times New Roman"/>
            <w:sz w:val="27"/>
            <w:szCs w:val="27"/>
          </w:rPr>
          <w:t>постановлением</w:t>
        </w:r>
      </w:hyperlink>
      <w:r w:rsidRPr="00946653">
        <w:rPr>
          <w:rFonts w:ascii="Times New Roman" w:hAnsi="Times New Roman"/>
          <w:sz w:val="27"/>
          <w:szCs w:val="27"/>
        </w:rPr>
        <w:t xml:space="preserve">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D0ADD" w:rsidRPr="00946653">
        <w:rPr>
          <w:rFonts w:ascii="Times New Roman" w:hAnsi="Times New Roman"/>
          <w:sz w:val="27"/>
          <w:szCs w:val="27"/>
        </w:rPr>
        <w:t>, садового дома жилым домом и жилого дома садовым домом" (с изменениями и дополнениями)</w:t>
      </w:r>
      <w:r w:rsidRPr="00946653">
        <w:rPr>
          <w:rFonts w:ascii="Times New Roman" w:hAnsi="Times New Roman"/>
          <w:sz w:val="27"/>
          <w:szCs w:val="27"/>
        </w:rPr>
        <w:t xml:space="preserve">», Федеральным законом от 06октября </w:t>
      </w:r>
      <w:smartTag w:uri="urn:schemas-microsoft-com:office:smarttags" w:element="metricconverter">
        <w:smartTagPr>
          <w:attr w:name="ProductID" w:val="2003 г"/>
        </w:smartTagPr>
        <w:r w:rsidRPr="00946653">
          <w:rPr>
            <w:rFonts w:ascii="Times New Roman" w:hAnsi="Times New Roman"/>
            <w:sz w:val="27"/>
            <w:szCs w:val="27"/>
          </w:rPr>
          <w:t>2003г</w:t>
        </w:r>
      </w:smartTag>
      <w:r w:rsidRPr="00946653">
        <w:rPr>
          <w:rFonts w:ascii="Times New Roman" w:hAnsi="Times New Roman"/>
          <w:sz w:val="27"/>
          <w:szCs w:val="27"/>
        </w:rPr>
        <w:t>. №131-ФЗ «Об общих принципах организации местного самоуправления в Российской Федерации», руководствуясь Устав</w:t>
      </w:r>
      <w:r w:rsidR="00CE5090">
        <w:rPr>
          <w:rFonts w:ascii="Times New Roman" w:hAnsi="Times New Roman"/>
          <w:sz w:val="27"/>
          <w:szCs w:val="27"/>
        </w:rPr>
        <w:t xml:space="preserve">ом </w:t>
      </w:r>
      <w:r w:rsidR="00CE5090" w:rsidRPr="00CE5090">
        <w:rPr>
          <w:rFonts w:ascii="Times New Roman" w:hAnsi="Times New Roman"/>
          <w:sz w:val="27"/>
          <w:szCs w:val="27"/>
        </w:rPr>
        <w:t>Знаменского</w:t>
      </w:r>
      <w:r w:rsidR="00FB3DCA" w:rsidRPr="00946653">
        <w:rPr>
          <w:rFonts w:ascii="Times New Roman" w:hAnsi="Times New Roman"/>
          <w:color w:val="FF0000"/>
          <w:sz w:val="27"/>
          <w:szCs w:val="27"/>
        </w:rPr>
        <w:t xml:space="preserve"> </w:t>
      </w:r>
      <w:r w:rsidRPr="00946653">
        <w:rPr>
          <w:rFonts w:ascii="Times New Roman" w:hAnsi="Times New Roman"/>
          <w:sz w:val="27"/>
          <w:szCs w:val="27"/>
        </w:rPr>
        <w:t>сельского поселения</w:t>
      </w:r>
    </w:p>
    <w:p w:rsidR="0020318E" w:rsidRPr="00946653" w:rsidRDefault="0020318E" w:rsidP="003A2CFE">
      <w:pPr>
        <w:widowControl w:val="0"/>
        <w:autoSpaceDE w:val="0"/>
        <w:autoSpaceDN w:val="0"/>
        <w:adjustRightInd w:val="0"/>
        <w:spacing w:after="0" w:line="240" w:lineRule="auto"/>
        <w:ind w:firstLine="709"/>
        <w:jc w:val="both"/>
        <w:rPr>
          <w:rFonts w:ascii="Times New Roman" w:hAnsi="Times New Roman"/>
          <w:sz w:val="27"/>
          <w:szCs w:val="27"/>
        </w:rPr>
      </w:pPr>
    </w:p>
    <w:p w:rsidR="00D77E30" w:rsidRPr="00946653" w:rsidRDefault="002951BE" w:rsidP="003A2CFE">
      <w:pPr>
        <w:widowControl w:val="0"/>
        <w:autoSpaceDE w:val="0"/>
        <w:autoSpaceDN w:val="0"/>
        <w:adjustRightInd w:val="0"/>
        <w:spacing w:after="0" w:line="240" w:lineRule="auto"/>
        <w:ind w:firstLine="709"/>
        <w:jc w:val="both"/>
        <w:rPr>
          <w:rFonts w:ascii="Times New Roman" w:hAnsi="Times New Roman"/>
          <w:b/>
          <w:sz w:val="27"/>
          <w:szCs w:val="27"/>
        </w:rPr>
      </w:pPr>
      <w:r w:rsidRPr="00946653">
        <w:rPr>
          <w:rFonts w:ascii="Times New Roman" w:hAnsi="Times New Roman"/>
          <w:sz w:val="27"/>
          <w:szCs w:val="27"/>
        </w:rPr>
        <w:t xml:space="preserve"> ПОСТАНОВЛЯЮ</w:t>
      </w:r>
      <w:r w:rsidR="00D77E30" w:rsidRPr="00946653">
        <w:rPr>
          <w:rFonts w:ascii="Times New Roman" w:hAnsi="Times New Roman"/>
          <w:b/>
          <w:sz w:val="27"/>
          <w:szCs w:val="27"/>
        </w:rPr>
        <w:t>:</w:t>
      </w:r>
    </w:p>
    <w:p w:rsidR="00946653" w:rsidRPr="00946653" w:rsidRDefault="00946653" w:rsidP="003A2CFE">
      <w:pPr>
        <w:widowControl w:val="0"/>
        <w:autoSpaceDE w:val="0"/>
        <w:autoSpaceDN w:val="0"/>
        <w:adjustRightInd w:val="0"/>
        <w:spacing w:after="0" w:line="240" w:lineRule="auto"/>
        <w:ind w:firstLine="709"/>
        <w:jc w:val="both"/>
        <w:rPr>
          <w:rFonts w:ascii="Times New Roman" w:hAnsi="Times New Roman"/>
          <w:sz w:val="27"/>
          <w:szCs w:val="27"/>
        </w:rPr>
      </w:pPr>
    </w:p>
    <w:p w:rsidR="00D77E30" w:rsidRPr="00946653" w:rsidRDefault="00D77E30" w:rsidP="005D0ADD">
      <w:pPr>
        <w:pStyle w:val="a3"/>
        <w:widowControl w:val="0"/>
        <w:numPr>
          <w:ilvl w:val="0"/>
          <w:numId w:val="2"/>
        </w:numPr>
        <w:autoSpaceDE w:val="0"/>
        <w:autoSpaceDN w:val="0"/>
        <w:adjustRightInd w:val="0"/>
        <w:spacing w:after="0" w:line="240" w:lineRule="auto"/>
        <w:ind w:left="0" w:firstLine="567"/>
        <w:jc w:val="both"/>
        <w:rPr>
          <w:rFonts w:ascii="Times New Roman" w:hAnsi="Times New Roman"/>
          <w:sz w:val="27"/>
          <w:szCs w:val="27"/>
        </w:rPr>
      </w:pPr>
      <w:r w:rsidRPr="00946653">
        <w:rPr>
          <w:rFonts w:ascii="Times New Roman" w:hAnsi="Times New Roman"/>
          <w:sz w:val="27"/>
          <w:szCs w:val="27"/>
        </w:rPr>
        <w:t xml:space="preserve">Утвердить </w:t>
      </w:r>
      <w:hyperlink w:anchor="Par60" w:history="1">
        <w:r w:rsidRPr="00946653">
          <w:rPr>
            <w:rFonts w:ascii="Times New Roman" w:hAnsi="Times New Roman"/>
            <w:sz w:val="27"/>
            <w:szCs w:val="27"/>
          </w:rPr>
          <w:t>Положение</w:t>
        </w:r>
      </w:hyperlink>
      <w:r w:rsidR="00927180">
        <w:t xml:space="preserve"> </w:t>
      </w:r>
      <w:r w:rsidRPr="00946653">
        <w:rPr>
          <w:rFonts w:ascii="Times New Roman" w:hAnsi="Times New Roman"/>
          <w:sz w:val="27"/>
          <w:szCs w:val="27"/>
        </w:rPr>
        <w:t>«О создании межведомственной комиссии по признанию помещений жилыми помещениями, пригодными (непри</w:t>
      </w:r>
      <w:r w:rsidR="00FB3DCA" w:rsidRPr="00946653">
        <w:rPr>
          <w:rFonts w:ascii="Times New Roman" w:hAnsi="Times New Roman"/>
          <w:sz w:val="27"/>
          <w:szCs w:val="27"/>
        </w:rPr>
        <w:t>годными) для проживания граждан</w:t>
      </w:r>
      <w:r w:rsidR="00946653" w:rsidRPr="00946653">
        <w:rPr>
          <w:rFonts w:ascii="Times New Roman" w:hAnsi="Times New Roman"/>
          <w:sz w:val="27"/>
          <w:szCs w:val="27"/>
        </w:rPr>
        <w:t>,</w:t>
      </w:r>
      <w:r w:rsidR="00946653" w:rsidRPr="00946653">
        <w:rPr>
          <w:rFonts w:ascii="Times New Roman" w:hAnsi="Times New Roman"/>
          <w:color w:val="000000" w:themeColor="text1"/>
          <w:sz w:val="27"/>
          <w:szCs w:val="27"/>
        </w:rPr>
        <w:t xml:space="preserve"> многоквартирного дома аварийным и подлежащим сносу или реконструкции </w:t>
      </w:r>
      <w:r w:rsidRPr="00946653">
        <w:rPr>
          <w:rFonts w:ascii="Times New Roman" w:hAnsi="Times New Roman"/>
          <w:sz w:val="27"/>
          <w:szCs w:val="27"/>
        </w:rPr>
        <w:t xml:space="preserve">на территории </w:t>
      </w:r>
      <w:r w:rsidR="00CE5090" w:rsidRPr="00CE5090">
        <w:rPr>
          <w:rFonts w:ascii="Times New Roman" w:hAnsi="Times New Roman"/>
          <w:sz w:val="27"/>
          <w:szCs w:val="27"/>
        </w:rPr>
        <w:t>Знаменского</w:t>
      </w:r>
      <w:r w:rsidR="00FB3DCA" w:rsidRPr="00946653">
        <w:rPr>
          <w:rFonts w:ascii="Times New Roman" w:hAnsi="Times New Roman"/>
          <w:color w:val="FF0000"/>
          <w:sz w:val="27"/>
          <w:szCs w:val="27"/>
        </w:rPr>
        <w:t xml:space="preserve"> </w:t>
      </w:r>
      <w:r w:rsidRPr="00946653">
        <w:rPr>
          <w:rFonts w:ascii="Times New Roman" w:hAnsi="Times New Roman"/>
          <w:sz w:val="27"/>
          <w:szCs w:val="27"/>
        </w:rPr>
        <w:t>сельского поселения</w:t>
      </w:r>
      <w:r w:rsidR="00946653" w:rsidRPr="00946653">
        <w:rPr>
          <w:rFonts w:ascii="Times New Roman" w:hAnsi="Times New Roman"/>
          <w:sz w:val="27"/>
          <w:szCs w:val="27"/>
        </w:rPr>
        <w:t>, согласно приложению.</w:t>
      </w:r>
    </w:p>
    <w:p w:rsidR="00946653" w:rsidRPr="00946653" w:rsidRDefault="00946653" w:rsidP="00946653">
      <w:pPr>
        <w:widowControl w:val="0"/>
        <w:autoSpaceDE w:val="0"/>
        <w:autoSpaceDN w:val="0"/>
        <w:adjustRightInd w:val="0"/>
        <w:spacing w:after="0" w:line="240" w:lineRule="auto"/>
        <w:ind w:firstLine="567"/>
        <w:jc w:val="both"/>
        <w:rPr>
          <w:rFonts w:ascii="Times New Roman" w:hAnsi="Times New Roman"/>
          <w:sz w:val="27"/>
          <w:szCs w:val="27"/>
        </w:rPr>
      </w:pPr>
      <w:r w:rsidRPr="00946653">
        <w:rPr>
          <w:rFonts w:ascii="Times New Roman" w:hAnsi="Times New Roman"/>
          <w:sz w:val="27"/>
          <w:szCs w:val="27"/>
        </w:rPr>
        <w:t xml:space="preserve">2. Опубликовать настоящее постановление на официальном сайте администрации </w:t>
      </w:r>
      <w:r w:rsidR="00CE5090" w:rsidRPr="00CE5090">
        <w:rPr>
          <w:rFonts w:ascii="Times New Roman" w:hAnsi="Times New Roman"/>
          <w:sz w:val="27"/>
          <w:szCs w:val="27"/>
        </w:rPr>
        <w:t>Знаменского</w:t>
      </w:r>
      <w:r w:rsidRPr="00946653">
        <w:rPr>
          <w:rFonts w:ascii="Times New Roman" w:hAnsi="Times New Roman"/>
          <w:sz w:val="27"/>
          <w:szCs w:val="27"/>
        </w:rPr>
        <w:t xml:space="preserve"> сельского поселения.</w:t>
      </w:r>
    </w:p>
    <w:p w:rsidR="00D77E30" w:rsidRPr="00946653" w:rsidRDefault="005D0ADD" w:rsidP="00946653">
      <w:pPr>
        <w:tabs>
          <w:tab w:val="left" w:pos="0"/>
        </w:tabs>
        <w:autoSpaceDE w:val="0"/>
        <w:autoSpaceDN w:val="0"/>
        <w:adjustRightInd w:val="0"/>
        <w:spacing w:after="0" w:line="240" w:lineRule="auto"/>
        <w:ind w:firstLine="567"/>
        <w:jc w:val="both"/>
        <w:rPr>
          <w:rFonts w:ascii="Times New Roman" w:hAnsi="Times New Roman"/>
          <w:sz w:val="27"/>
          <w:szCs w:val="27"/>
        </w:rPr>
      </w:pPr>
      <w:r w:rsidRPr="00946653">
        <w:rPr>
          <w:rFonts w:ascii="Times New Roman" w:hAnsi="Times New Roman"/>
          <w:sz w:val="27"/>
          <w:szCs w:val="27"/>
        </w:rPr>
        <w:t>3</w:t>
      </w:r>
      <w:r w:rsidR="00D77E30" w:rsidRPr="00946653">
        <w:rPr>
          <w:rFonts w:ascii="Times New Roman" w:hAnsi="Times New Roman"/>
          <w:sz w:val="27"/>
          <w:szCs w:val="27"/>
        </w:rPr>
        <w:t>.</w:t>
      </w:r>
      <w:r w:rsidR="00927180">
        <w:rPr>
          <w:rFonts w:ascii="Times New Roman" w:hAnsi="Times New Roman"/>
          <w:sz w:val="27"/>
          <w:szCs w:val="27"/>
        </w:rPr>
        <w:t xml:space="preserve"> </w:t>
      </w:r>
      <w:r w:rsidR="00D77E30" w:rsidRPr="00946653">
        <w:rPr>
          <w:rFonts w:ascii="Times New Roman" w:hAnsi="Times New Roman"/>
          <w:sz w:val="27"/>
          <w:szCs w:val="27"/>
        </w:rPr>
        <w:t xml:space="preserve">Настоящее постановление </w:t>
      </w:r>
      <w:r w:rsidR="00F671A8" w:rsidRPr="00946653">
        <w:rPr>
          <w:rFonts w:ascii="Times New Roman" w:hAnsi="Times New Roman"/>
          <w:sz w:val="27"/>
          <w:szCs w:val="27"/>
        </w:rPr>
        <w:t>вступает в силу со дня официального опубликования(обнародования)</w:t>
      </w:r>
      <w:r w:rsidR="00D77E30" w:rsidRPr="00946653">
        <w:rPr>
          <w:rFonts w:ascii="Times New Roman" w:hAnsi="Times New Roman"/>
          <w:sz w:val="27"/>
          <w:szCs w:val="27"/>
        </w:rPr>
        <w:t>. </w:t>
      </w:r>
    </w:p>
    <w:p w:rsidR="00F671A8" w:rsidRPr="00946653" w:rsidRDefault="005D0ADD" w:rsidP="004708F2">
      <w:pPr>
        <w:tabs>
          <w:tab w:val="left" w:pos="567"/>
        </w:tabs>
        <w:autoSpaceDE w:val="0"/>
        <w:autoSpaceDN w:val="0"/>
        <w:adjustRightInd w:val="0"/>
        <w:spacing w:after="0" w:line="240" w:lineRule="auto"/>
        <w:jc w:val="both"/>
        <w:rPr>
          <w:rFonts w:ascii="Times New Roman" w:hAnsi="Times New Roman"/>
          <w:sz w:val="27"/>
          <w:szCs w:val="27"/>
        </w:rPr>
      </w:pPr>
      <w:r w:rsidRPr="00946653">
        <w:rPr>
          <w:rFonts w:ascii="Times New Roman" w:hAnsi="Times New Roman"/>
          <w:sz w:val="27"/>
          <w:szCs w:val="27"/>
        </w:rPr>
        <w:t xml:space="preserve"> </w:t>
      </w:r>
      <w:r w:rsidR="00927180">
        <w:rPr>
          <w:rFonts w:ascii="Times New Roman" w:hAnsi="Times New Roman"/>
          <w:sz w:val="27"/>
          <w:szCs w:val="27"/>
        </w:rPr>
        <w:t xml:space="preserve">     </w:t>
      </w:r>
      <w:r w:rsidRPr="00946653">
        <w:rPr>
          <w:rFonts w:ascii="Times New Roman" w:hAnsi="Times New Roman"/>
          <w:sz w:val="27"/>
          <w:szCs w:val="27"/>
        </w:rPr>
        <w:t>4</w:t>
      </w:r>
      <w:r w:rsidR="00F671A8" w:rsidRPr="00946653">
        <w:rPr>
          <w:rFonts w:ascii="Times New Roman" w:hAnsi="Times New Roman"/>
          <w:sz w:val="27"/>
          <w:szCs w:val="27"/>
        </w:rPr>
        <w:t>.</w:t>
      </w:r>
      <w:r w:rsidR="00927180">
        <w:rPr>
          <w:rFonts w:ascii="Times New Roman" w:hAnsi="Times New Roman"/>
          <w:sz w:val="27"/>
          <w:szCs w:val="27"/>
        </w:rPr>
        <w:t xml:space="preserve">  </w:t>
      </w:r>
      <w:proofErr w:type="gramStart"/>
      <w:r w:rsidR="00F671A8" w:rsidRPr="00946653">
        <w:rPr>
          <w:rFonts w:ascii="Times New Roman" w:hAnsi="Times New Roman"/>
          <w:sz w:val="27"/>
          <w:szCs w:val="27"/>
        </w:rPr>
        <w:t>Контроль за</w:t>
      </w:r>
      <w:proofErr w:type="gramEnd"/>
      <w:r w:rsidR="00F671A8" w:rsidRPr="00946653">
        <w:rPr>
          <w:rFonts w:ascii="Times New Roman" w:hAnsi="Times New Roman"/>
          <w:sz w:val="27"/>
          <w:szCs w:val="27"/>
        </w:rPr>
        <w:t xml:space="preserve"> исполнением настоящего постановления оставляю за собой.</w:t>
      </w:r>
    </w:p>
    <w:p w:rsidR="00D77E30" w:rsidRPr="00946653" w:rsidRDefault="00D77E30" w:rsidP="003A2CFE">
      <w:pPr>
        <w:pStyle w:val="a6"/>
        <w:ind w:firstLine="709"/>
        <w:rPr>
          <w:rFonts w:ascii="Times New Roman" w:hAnsi="Times New Roman"/>
          <w:sz w:val="27"/>
          <w:szCs w:val="27"/>
        </w:rPr>
      </w:pPr>
    </w:p>
    <w:p w:rsidR="00D77E30" w:rsidRPr="00946653" w:rsidRDefault="00D77E30" w:rsidP="003A2CFE">
      <w:pPr>
        <w:pStyle w:val="a6"/>
        <w:ind w:firstLine="709"/>
        <w:rPr>
          <w:rFonts w:ascii="Times New Roman" w:hAnsi="Times New Roman"/>
          <w:sz w:val="27"/>
          <w:szCs w:val="27"/>
        </w:rPr>
      </w:pPr>
    </w:p>
    <w:p w:rsidR="00FB3DCA" w:rsidRPr="00946653" w:rsidRDefault="00D77E30" w:rsidP="003A2CFE">
      <w:pPr>
        <w:pStyle w:val="a6"/>
        <w:rPr>
          <w:rFonts w:ascii="Times New Roman" w:hAnsi="Times New Roman"/>
          <w:sz w:val="27"/>
          <w:szCs w:val="27"/>
        </w:rPr>
      </w:pPr>
      <w:r w:rsidRPr="00946653">
        <w:rPr>
          <w:rFonts w:ascii="Times New Roman" w:hAnsi="Times New Roman"/>
          <w:sz w:val="27"/>
          <w:szCs w:val="27"/>
        </w:rPr>
        <w:t xml:space="preserve">Глава администрации </w:t>
      </w:r>
      <w:r w:rsidR="00CE5090" w:rsidRPr="00CE5090">
        <w:rPr>
          <w:rFonts w:ascii="Times New Roman" w:hAnsi="Times New Roman"/>
          <w:sz w:val="27"/>
          <w:szCs w:val="27"/>
        </w:rPr>
        <w:t>Знаменского</w:t>
      </w:r>
    </w:p>
    <w:p w:rsidR="00D77E30" w:rsidRPr="00946653" w:rsidRDefault="00CE5090" w:rsidP="00CE5090">
      <w:pPr>
        <w:pStyle w:val="a6"/>
        <w:tabs>
          <w:tab w:val="left" w:pos="6720"/>
        </w:tabs>
        <w:rPr>
          <w:rFonts w:ascii="Times New Roman" w:hAnsi="Times New Roman"/>
          <w:sz w:val="27"/>
          <w:szCs w:val="27"/>
        </w:rPr>
      </w:pPr>
      <w:r>
        <w:rPr>
          <w:rFonts w:ascii="Times New Roman" w:hAnsi="Times New Roman"/>
          <w:sz w:val="27"/>
          <w:szCs w:val="27"/>
        </w:rPr>
        <w:t>с</w:t>
      </w:r>
      <w:r w:rsidR="00D77E30" w:rsidRPr="00946653">
        <w:rPr>
          <w:rFonts w:ascii="Times New Roman" w:hAnsi="Times New Roman"/>
          <w:sz w:val="27"/>
          <w:szCs w:val="27"/>
        </w:rPr>
        <w:t>ельского</w:t>
      </w:r>
      <w:r>
        <w:rPr>
          <w:rFonts w:ascii="Times New Roman" w:hAnsi="Times New Roman"/>
          <w:sz w:val="27"/>
          <w:szCs w:val="27"/>
        </w:rPr>
        <w:t xml:space="preserve"> </w:t>
      </w:r>
      <w:r w:rsidR="00D77E30" w:rsidRPr="00946653">
        <w:rPr>
          <w:rFonts w:ascii="Times New Roman" w:hAnsi="Times New Roman"/>
          <w:sz w:val="27"/>
          <w:szCs w:val="27"/>
        </w:rPr>
        <w:t xml:space="preserve">поселения </w:t>
      </w:r>
      <w:r>
        <w:rPr>
          <w:rFonts w:ascii="Times New Roman" w:hAnsi="Times New Roman"/>
          <w:sz w:val="27"/>
          <w:szCs w:val="27"/>
        </w:rPr>
        <w:tab/>
      </w:r>
      <w:proofErr w:type="spellStart"/>
      <w:r>
        <w:rPr>
          <w:rFonts w:ascii="Times New Roman" w:hAnsi="Times New Roman"/>
          <w:sz w:val="27"/>
          <w:szCs w:val="27"/>
        </w:rPr>
        <w:t>Х.М.Лайпанов</w:t>
      </w:r>
      <w:proofErr w:type="spellEnd"/>
      <w:r>
        <w:rPr>
          <w:rFonts w:ascii="Times New Roman" w:hAnsi="Times New Roman"/>
          <w:sz w:val="27"/>
          <w:szCs w:val="27"/>
        </w:rPr>
        <w:t xml:space="preserve"> </w:t>
      </w:r>
    </w:p>
    <w:p w:rsidR="00CE5090" w:rsidRDefault="00CE5090" w:rsidP="005D0ADD">
      <w:pPr>
        <w:pStyle w:val="a6"/>
        <w:ind w:left="5664"/>
        <w:rPr>
          <w:rFonts w:ascii="Times New Roman" w:hAnsi="Times New Roman"/>
          <w:sz w:val="24"/>
          <w:szCs w:val="24"/>
        </w:rPr>
      </w:pPr>
    </w:p>
    <w:p w:rsidR="00CE5090" w:rsidRDefault="00CE5090" w:rsidP="005D0ADD">
      <w:pPr>
        <w:pStyle w:val="a6"/>
        <w:ind w:left="5664"/>
        <w:rPr>
          <w:rFonts w:ascii="Times New Roman" w:hAnsi="Times New Roman"/>
          <w:sz w:val="24"/>
          <w:szCs w:val="24"/>
        </w:rPr>
      </w:pPr>
    </w:p>
    <w:p w:rsidR="00CE5090" w:rsidRDefault="00CE5090" w:rsidP="005D0ADD">
      <w:pPr>
        <w:pStyle w:val="a6"/>
        <w:ind w:left="5664"/>
        <w:rPr>
          <w:rFonts w:ascii="Times New Roman" w:hAnsi="Times New Roman"/>
          <w:sz w:val="24"/>
          <w:szCs w:val="24"/>
        </w:rPr>
      </w:pPr>
    </w:p>
    <w:p w:rsidR="00D77E30" w:rsidRPr="005D0ADD" w:rsidRDefault="00D77E30" w:rsidP="005D0ADD">
      <w:pPr>
        <w:pStyle w:val="a6"/>
        <w:ind w:left="5664"/>
        <w:rPr>
          <w:rFonts w:ascii="Times New Roman" w:hAnsi="Times New Roman"/>
          <w:sz w:val="24"/>
          <w:szCs w:val="24"/>
        </w:rPr>
      </w:pPr>
      <w:r w:rsidRPr="005D0ADD">
        <w:rPr>
          <w:rFonts w:ascii="Times New Roman" w:hAnsi="Times New Roman"/>
          <w:sz w:val="24"/>
          <w:szCs w:val="24"/>
        </w:rPr>
        <w:lastRenderedPageBreak/>
        <w:t xml:space="preserve">Приложение </w:t>
      </w:r>
      <w:r w:rsidRPr="005D0ADD">
        <w:rPr>
          <w:rFonts w:ascii="Times New Roman" w:hAnsi="Times New Roman"/>
          <w:sz w:val="24"/>
          <w:szCs w:val="24"/>
        </w:rPr>
        <w:br/>
        <w:t>к постановлению администрации </w:t>
      </w:r>
      <w:r w:rsidRPr="005D0ADD">
        <w:rPr>
          <w:rFonts w:ascii="Times New Roman" w:hAnsi="Times New Roman"/>
          <w:sz w:val="24"/>
          <w:szCs w:val="24"/>
        </w:rPr>
        <w:br/>
      </w:r>
      <w:r w:rsidR="00CE5090" w:rsidRPr="00927180">
        <w:rPr>
          <w:rFonts w:ascii="Times New Roman" w:hAnsi="Times New Roman"/>
          <w:sz w:val="24"/>
          <w:szCs w:val="24"/>
        </w:rPr>
        <w:t>Знаменского</w:t>
      </w:r>
      <w:r w:rsidR="00FB3DCA" w:rsidRPr="00946653">
        <w:rPr>
          <w:rFonts w:ascii="Times New Roman" w:hAnsi="Times New Roman"/>
          <w:color w:val="FF0000"/>
          <w:sz w:val="24"/>
          <w:szCs w:val="24"/>
        </w:rPr>
        <w:t xml:space="preserve"> </w:t>
      </w:r>
      <w:r w:rsidRPr="005D0ADD">
        <w:rPr>
          <w:rFonts w:ascii="Times New Roman" w:hAnsi="Times New Roman"/>
          <w:sz w:val="24"/>
          <w:szCs w:val="24"/>
        </w:rPr>
        <w:t xml:space="preserve">сельского поселения </w:t>
      </w:r>
    </w:p>
    <w:p w:rsidR="00D77E30" w:rsidRPr="005D0ADD" w:rsidRDefault="00D77E30" w:rsidP="005D0ADD">
      <w:pPr>
        <w:pStyle w:val="a6"/>
        <w:ind w:left="5664"/>
        <w:rPr>
          <w:rFonts w:ascii="Times New Roman" w:hAnsi="Times New Roman"/>
          <w:sz w:val="24"/>
          <w:szCs w:val="24"/>
        </w:rPr>
      </w:pPr>
      <w:r w:rsidRPr="005D0ADD">
        <w:rPr>
          <w:rFonts w:ascii="Times New Roman" w:hAnsi="Times New Roman"/>
          <w:sz w:val="24"/>
          <w:szCs w:val="24"/>
        </w:rPr>
        <w:t xml:space="preserve">от </w:t>
      </w:r>
      <w:r w:rsidR="00023354">
        <w:rPr>
          <w:rFonts w:ascii="Times New Roman" w:hAnsi="Times New Roman"/>
          <w:sz w:val="24"/>
          <w:szCs w:val="24"/>
        </w:rPr>
        <w:t>17.03.</w:t>
      </w:r>
      <w:r w:rsidR="00927180">
        <w:rPr>
          <w:rFonts w:ascii="Times New Roman" w:hAnsi="Times New Roman"/>
          <w:sz w:val="24"/>
          <w:szCs w:val="24"/>
        </w:rPr>
        <w:t xml:space="preserve"> </w:t>
      </w:r>
      <w:r w:rsidR="00871BCC" w:rsidRPr="005D0ADD">
        <w:rPr>
          <w:rFonts w:ascii="Times New Roman" w:hAnsi="Times New Roman"/>
          <w:sz w:val="24"/>
          <w:szCs w:val="24"/>
        </w:rPr>
        <w:t>202</w:t>
      </w:r>
      <w:r w:rsidR="00FB3DCA" w:rsidRPr="005D0ADD">
        <w:rPr>
          <w:rFonts w:ascii="Times New Roman" w:hAnsi="Times New Roman"/>
          <w:sz w:val="24"/>
          <w:szCs w:val="24"/>
        </w:rPr>
        <w:t>5</w:t>
      </w:r>
      <w:r w:rsidRPr="005D0ADD">
        <w:rPr>
          <w:rFonts w:ascii="Times New Roman" w:hAnsi="Times New Roman"/>
          <w:sz w:val="24"/>
          <w:szCs w:val="24"/>
        </w:rPr>
        <w:t xml:space="preserve">г. № </w:t>
      </w:r>
      <w:r w:rsidR="00023354">
        <w:rPr>
          <w:rFonts w:ascii="Times New Roman" w:hAnsi="Times New Roman"/>
          <w:sz w:val="24"/>
          <w:szCs w:val="24"/>
        </w:rPr>
        <w:t>61</w:t>
      </w:r>
    </w:p>
    <w:p w:rsidR="00D77E30" w:rsidRPr="005D0ADD" w:rsidRDefault="00D77E30" w:rsidP="005D0ADD">
      <w:pPr>
        <w:widowControl w:val="0"/>
        <w:autoSpaceDE w:val="0"/>
        <w:autoSpaceDN w:val="0"/>
        <w:adjustRightInd w:val="0"/>
        <w:spacing w:after="0" w:line="240" w:lineRule="auto"/>
        <w:ind w:left="5664"/>
        <w:rPr>
          <w:rFonts w:ascii="Times New Roman" w:hAnsi="Times New Roman"/>
          <w:sz w:val="24"/>
          <w:szCs w:val="24"/>
        </w:rPr>
      </w:pPr>
      <w:r w:rsidRPr="005D0ADD">
        <w:rPr>
          <w:rFonts w:ascii="Times New Roman" w:hAnsi="Times New Roman"/>
          <w:sz w:val="24"/>
          <w:szCs w:val="24"/>
        </w:rPr>
        <w:t>.</w:t>
      </w:r>
    </w:p>
    <w:p w:rsidR="00D77E30" w:rsidRDefault="00D77E30" w:rsidP="00E03820">
      <w:pPr>
        <w:widowControl w:val="0"/>
        <w:autoSpaceDE w:val="0"/>
        <w:autoSpaceDN w:val="0"/>
        <w:adjustRightInd w:val="0"/>
        <w:spacing w:after="0" w:line="240" w:lineRule="auto"/>
        <w:jc w:val="center"/>
        <w:rPr>
          <w:rFonts w:ascii="Times New Roman" w:hAnsi="Times New Roman"/>
          <w:b/>
          <w:sz w:val="28"/>
          <w:szCs w:val="28"/>
        </w:rPr>
      </w:pPr>
    </w:p>
    <w:p w:rsidR="00D77E30" w:rsidRDefault="00D77E30" w:rsidP="00E03820">
      <w:pPr>
        <w:widowControl w:val="0"/>
        <w:autoSpaceDE w:val="0"/>
        <w:autoSpaceDN w:val="0"/>
        <w:adjustRightInd w:val="0"/>
        <w:spacing w:after="0" w:line="240" w:lineRule="auto"/>
        <w:jc w:val="center"/>
        <w:rPr>
          <w:rFonts w:ascii="Times New Roman" w:hAnsi="Times New Roman"/>
          <w:b/>
          <w:sz w:val="28"/>
          <w:szCs w:val="28"/>
        </w:rPr>
      </w:pPr>
    </w:p>
    <w:p w:rsidR="00D77E30" w:rsidRDefault="00D77E30" w:rsidP="00E03820">
      <w:pPr>
        <w:widowControl w:val="0"/>
        <w:autoSpaceDE w:val="0"/>
        <w:autoSpaceDN w:val="0"/>
        <w:adjustRightInd w:val="0"/>
        <w:spacing w:after="0" w:line="240" w:lineRule="auto"/>
        <w:jc w:val="center"/>
        <w:rPr>
          <w:rFonts w:ascii="Times New Roman" w:hAnsi="Times New Roman"/>
          <w:b/>
          <w:bCs/>
          <w:sz w:val="28"/>
          <w:szCs w:val="28"/>
        </w:rPr>
      </w:pPr>
      <w:r w:rsidRPr="00344AF9">
        <w:rPr>
          <w:rFonts w:ascii="Times New Roman" w:hAnsi="Times New Roman"/>
          <w:b/>
          <w:sz w:val="28"/>
          <w:szCs w:val="28"/>
        </w:rPr>
        <w:t>ПОЛОЖЕНИЕ</w:t>
      </w:r>
    </w:p>
    <w:p w:rsidR="00D77E30" w:rsidRDefault="00D77E30" w:rsidP="00E03820">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создании межведомственной комиссии по признанию помещений жилыми помещениями, пригодными (непригодными) для проживания граждан</w:t>
      </w:r>
      <w:r w:rsidR="00946653">
        <w:rPr>
          <w:rFonts w:ascii="Times New Roman" w:hAnsi="Times New Roman"/>
          <w:b/>
          <w:bCs/>
          <w:sz w:val="28"/>
          <w:szCs w:val="28"/>
        </w:rPr>
        <w:t xml:space="preserve">, </w:t>
      </w:r>
      <w:r w:rsidR="00946653" w:rsidRPr="00946653">
        <w:rPr>
          <w:rFonts w:ascii="Times New Roman" w:hAnsi="Times New Roman"/>
          <w:b/>
          <w:bCs/>
          <w:color w:val="000000" w:themeColor="text1"/>
          <w:sz w:val="28"/>
          <w:szCs w:val="28"/>
        </w:rPr>
        <w:t>многоквартирного дома аварийным и подлежащим сносу или реконструкции</w:t>
      </w:r>
      <w:r w:rsidR="00927180">
        <w:rPr>
          <w:rFonts w:ascii="Times New Roman" w:hAnsi="Times New Roman"/>
          <w:b/>
          <w:bCs/>
          <w:color w:val="000000" w:themeColor="text1"/>
          <w:sz w:val="28"/>
          <w:szCs w:val="28"/>
        </w:rPr>
        <w:t xml:space="preserve"> </w:t>
      </w:r>
      <w:r w:rsidR="00FB3DCA">
        <w:rPr>
          <w:rFonts w:ascii="Times New Roman" w:hAnsi="Times New Roman"/>
          <w:b/>
          <w:bCs/>
          <w:sz w:val="28"/>
          <w:szCs w:val="28"/>
        </w:rPr>
        <w:t>н</w:t>
      </w:r>
      <w:r>
        <w:rPr>
          <w:rFonts w:ascii="Times New Roman" w:hAnsi="Times New Roman"/>
          <w:b/>
          <w:bCs/>
          <w:sz w:val="28"/>
          <w:szCs w:val="28"/>
        </w:rPr>
        <w:t xml:space="preserve">а территории </w:t>
      </w:r>
      <w:r w:rsidR="00CE5090" w:rsidRPr="00927180">
        <w:rPr>
          <w:rFonts w:ascii="Times New Roman" w:hAnsi="Times New Roman"/>
          <w:b/>
          <w:bCs/>
          <w:sz w:val="28"/>
          <w:szCs w:val="28"/>
        </w:rPr>
        <w:t>Знаменского</w:t>
      </w:r>
      <w:r w:rsidR="00FB3DCA" w:rsidRPr="00946653">
        <w:rPr>
          <w:rFonts w:ascii="Times New Roman" w:hAnsi="Times New Roman"/>
          <w:b/>
          <w:bCs/>
          <w:color w:val="FF0000"/>
          <w:sz w:val="28"/>
          <w:szCs w:val="28"/>
        </w:rPr>
        <w:t xml:space="preserve"> </w:t>
      </w:r>
      <w:r>
        <w:rPr>
          <w:rFonts w:ascii="Times New Roman" w:hAnsi="Times New Roman"/>
          <w:b/>
          <w:bCs/>
          <w:sz w:val="28"/>
          <w:szCs w:val="28"/>
        </w:rPr>
        <w:t xml:space="preserve">сельского поселения  </w:t>
      </w:r>
    </w:p>
    <w:p w:rsidR="00D77E30" w:rsidRPr="00E03820" w:rsidRDefault="00D77E30" w:rsidP="00E03820">
      <w:pPr>
        <w:widowControl w:val="0"/>
        <w:autoSpaceDE w:val="0"/>
        <w:autoSpaceDN w:val="0"/>
        <w:adjustRightInd w:val="0"/>
        <w:spacing w:after="0" w:line="240" w:lineRule="auto"/>
        <w:ind w:firstLine="540"/>
        <w:jc w:val="both"/>
        <w:rPr>
          <w:rFonts w:ascii="Times New Roman" w:hAnsi="Times New Roman"/>
          <w:sz w:val="28"/>
          <w:szCs w:val="28"/>
        </w:rPr>
      </w:pPr>
    </w:p>
    <w:p w:rsidR="00D77E30" w:rsidRPr="00344AF9" w:rsidRDefault="00D77E30" w:rsidP="00344AF9">
      <w:pPr>
        <w:widowControl w:val="0"/>
        <w:autoSpaceDE w:val="0"/>
        <w:autoSpaceDN w:val="0"/>
        <w:adjustRightInd w:val="0"/>
        <w:spacing w:after="0" w:line="240" w:lineRule="auto"/>
        <w:jc w:val="center"/>
        <w:outlineLvl w:val="1"/>
        <w:rPr>
          <w:rFonts w:ascii="Times New Roman" w:hAnsi="Times New Roman"/>
          <w:b/>
          <w:sz w:val="28"/>
          <w:szCs w:val="28"/>
        </w:rPr>
      </w:pPr>
      <w:r w:rsidRPr="00344AF9">
        <w:rPr>
          <w:rFonts w:ascii="Times New Roman" w:hAnsi="Times New Roman"/>
          <w:b/>
          <w:sz w:val="28"/>
          <w:szCs w:val="28"/>
        </w:rPr>
        <w:t>1. Общие положения</w:t>
      </w:r>
    </w:p>
    <w:p w:rsidR="00D77E30" w:rsidRPr="00E03820" w:rsidRDefault="00D77E30" w:rsidP="00901069">
      <w:pPr>
        <w:widowControl w:val="0"/>
        <w:autoSpaceDE w:val="0"/>
        <w:autoSpaceDN w:val="0"/>
        <w:adjustRightInd w:val="0"/>
        <w:spacing w:after="0" w:line="240" w:lineRule="auto"/>
        <w:ind w:firstLine="539"/>
        <w:jc w:val="both"/>
        <w:rPr>
          <w:rFonts w:ascii="Times New Roman" w:hAnsi="Times New Roman"/>
          <w:sz w:val="28"/>
          <w:szCs w:val="28"/>
        </w:rPr>
      </w:pPr>
      <w:r w:rsidRPr="00E03820">
        <w:rPr>
          <w:rFonts w:ascii="Times New Roman" w:hAnsi="Times New Roman"/>
          <w:sz w:val="28"/>
          <w:szCs w:val="28"/>
        </w:rPr>
        <w:t xml:space="preserve">1.1. </w:t>
      </w:r>
      <w:proofErr w:type="gramStart"/>
      <w:r>
        <w:rPr>
          <w:rFonts w:ascii="Times New Roman" w:hAnsi="Times New Roman"/>
          <w:sz w:val="28"/>
          <w:szCs w:val="28"/>
        </w:rPr>
        <w:t xml:space="preserve">Настоящее </w:t>
      </w:r>
      <w:r w:rsidRPr="00E03820">
        <w:rPr>
          <w:rFonts w:ascii="Times New Roman" w:hAnsi="Times New Roman"/>
          <w:sz w:val="28"/>
          <w:szCs w:val="28"/>
        </w:rPr>
        <w:t xml:space="preserve">Положение о </w:t>
      </w:r>
      <w:r>
        <w:rPr>
          <w:rFonts w:ascii="Times New Roman" w:hAnsi="Times New Roman"/>
          <w:sz w:val="28"/>
          <w:szCs w:val="28"/>
        </w:rPr>
        <w:t xml:space="preserve">создании </w:t>
      </w:r>
      <w:r w:rsidRPr="00E03820">
        <w:rPr>
          <w:rFonts w:ascii="Times New Roman" w:hAnsi="Times New Roman"/>
          <w:sz w:val="28"/>
          <w:szCs w:val="28"/>
        </w:rPr>
        <w:t>межведомственной комиссии по признанию помещений жилыми помещениями, пригодными (непригодными) для проживания граждан</w:t>
      </w:r>
      <w:r w:rsidR="00946653">
        <w:rPr>
          <w:rFonts w:ascii="Times New Roman" w:hAnsi="Times New Roman"/>
          <w:sz w:val="28"/>
          <w:szCs w:val="28"/>
        </w:rPr>
        <w:t xml:space="preserve">, </w:t>
      </w:r>
      <w:r w:rsidR="00946653" w:rsidRPr="00946653">
        <w:rPr>
          <w:rFonts w:ascii="Times New Roman" w:hAnsi="Times New Roman"/>
          <w:color w:val="000000" w:themeColor="text1"/>
          <w:sz w:val="28"/>
          <w:szCs w:val="28"/>
        </w:rPr>
        <w:t>многоквартирного дома аварийным и подлежащим сносу или реконструкции</w:t>
      </w:r>
      <w:r w:rsidR="00927180">
        <w:rPr>
          <w:rFonts w:ascii="Times New Roman" w:hAnsi="Times New Roman"/>
          <w:color w:val="000000" w:themeColor="text1"/>
          <w:sz w:val="28"/>
          <w:szCs w:val="28"/>
        </w:rPr>
        <w:t xml:space="preserve"> </w:t>
      </w:r>
      <w:r>
        <w:rPr>
          <w:rFonts w:ascii="Times New Roman" w:hAnsi="Times New Roman"/>
          <w:sz w:val="28"/>
          <w:szCs w:val="28"/>
        </w:rPr>
        <w:t xml:space="preserve">на территории </w:t>
      </w:r>
      <w:r w:rsidR="00CE5090" w:rsidRPr="00927180">
        <w:rPr>
          <w:rFonts w:ascii="Times New Roman" w:hAnsi="Times New Roman"/>
          <w:sz w:val="28"/>
          <w:szCs w:val="28"/>
        </w:rPr>
        <w:t>Знаменского</w:t>
      </w:r>
      <w:r w:rsidR="00FB3DCA" w:rsidRPr="00946653">
        <w:rPr>
          <w:rFonts w:ascii="Times New Roman" w:hAnsi="Times New Roman"/>
          <w:color w:val="FF0000"/>
          <w:sz w:val="28"/>
          <w:szCs w:val="28"/>
        </w:rPr>
        <w:t xml:space="preserve"> </w:t>
      </w:r>
      <w:r>
        <w:rPr>
          <w:rFonts w:ascii="Times New Roman" w:hAnsi="Times New Roman"/>
          <w:sz w:val="28"/>
          <w:szCs w:val="28"/>
        </w:rPr>
        <w:t xml:space="preserve">сельского поселения   </w:t>
      </w:r>
      <w:r w:rsidRPr="00E03820">
        <w:rPr>
          <w:rFonts w:ascii="Times New Roman" w:hAnsi="Times New Roman"/>
          <w:sz w:val="28"/>
          <w:szCs w:val="28"/>
        </w:rPr>
        <w:t>(далее - Положение о комиссии) определяет цели создания, задачи и функции, права и порядок работы межведомственной комиссии по признанию помещений жилыми помещениями, пригодными (непригодными) для проживания граждан</w:t>
      </w:r>
      <w:r w:rsidR="00946653">
        <w:rPr>
          <w:rFonts w:ascii="Times New Roman" w:hAnsi="Times New Roman"/>
          <w:sz w:val="28"/>
          <w:szCs w:val="28"/>
        </w:rPr>
        <w:t xml:space="preserve">, </w:t>
      </w:r>
      <w:r w:rsidR="00946653" w:rsidRPr="00946653">
        <w:rPr>
          <w:rFonts w:ascii="Times New Roman" w:hAnsi="Times New Roman"/>
          <w:color w:val="000000" w:themeColor="text1"/>
          <w:sz w:val="28"/>
          <w:szCs w:val="28"/>
        </w:rPr>
        <w:t>многоквартирного дома аварийным и подлежащим</w:t>
      </w:r>
      <w:proofErr w:type="gramEnd"/>
      <w:r w:rsidR="00946653" w:rsidRPr="00946653">
        <w:rPr>
          <w:rFonts w:ascii="Times New Roman" w:hAnsi="Times New Roman"/>
          <w:color w:val="000000" w:themeColor="text1"/>
          <w:sz w:val="28"/>
          <w:szCs w:val="28"/>
        </w:rPr>
        <w:t xml:space="preserve"> сносу или реконструкции</w:t>
      </w:r>
      <w:r w:rsidRPr="00946653">
        <w:rPr>
          <w:rFonts w:ascii="Times New Roman" w:hAnsi="Times New Roman"/>
          <w:sz w:val="28"/>
          <w:szCs w:val="28"/>
        </w:rPr>
        <w:t xml:space="preserve"> н</w:t>
      </w:r>
      <w:r>
        <w:rPr>
          <w:rFonts w:ascii="Times New Roman" w:hAnsi="Times New Roman"/>
          <w:sz w:val="28"/>
          <w:szCs w:val="28"/>
        </w:rPr>
        <w:t xml:space="preserve">а территории </w:t>
      </w:r>
      <w:r w:rsidR="00CE5090">
        <w:rPr>
          <w:rFonts w:ascii="Times New Roman" w:hAnsi="Times New Roman"/>
          <w:sz w:val="28"/>
          <w:szCs w:val="28"/>
        </w:rPr>
        <w:t>Знаменского</w:t>
      </w:r>
      <w:r w:rsidR="00FB3DCA">
        <w:rPr>
          <w:rFonts w:ascii="Times New Roman" w:hAnsi="Times New Roman"/>
          <w:sz w:val="28"/>
          <w:szCs w:val="28"/>
        </w:rPr>
        <w:t xml:space="preserve"> </w:t>
      </w:r>
      <w:r>
        <w:rPr>
          <w:rFonts w:ascii="Times New Roman" w:hAnsi="Times New Roman"/>
          <w:sz w:val="28"/>
          <w:szCs w:val="28"/>
        </w:rPr>
        <w:t xml:space="preserve">сельского поселения   </w:t>
      </w:r>
      <w:r w:rsidRPr="00E03820">
        <w:rPr>
          <w:rFonts w:ascii="Times New Roman" w:hAnsi="Times New Roman"/>
          <w:sz w:val="28"/>
          <w:szCs w:val="28"/>
        </w:rPr>
        <w:t>(далее - комиссия).</w:t>
      </w:r>
    </w:p>
    <w:p w:rsidR="00D77E30" w:rsidRPr="00E03820" w:rsidRDefault="00D77E30" w:rsidP="00901069">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E03820">
        <w:rPr>
          <w:rFonts w:ascii="Times New Roman" w:hAnsi="Times New Roman"/>
          <w:sz w:val="28"/>
          <w:szCs w:val="28"/>
        </w:rPr>
        <w:t>1.2.</w:t>
      </w:r>
      <w:r w:rsidR="003F2BBA" w:rsidRPr="003F2BBA">
        <w:rPr>
          <w:rFonts w:ascii="Times New Roman" w:hAnsi="Times New Roman"/>
          <w:sz w:val="28"/>
          <w:szCs w:val="28"/>
        </w:rPr>
        <w:t>К</w:t>
      </w:r>
      <w:r w:rsidRPr="003F2BBA">
        <w:rPr>
          <w:rFonts w:ascii="Times New Roman" w:hAnsi="Times New Roman"/>
          <w:sz w:val="28"/>
          <w:szCs w:val="28"/>
        </w:rPr>
        <w:t xml:space="preserve">омиссия </w:t>
      </w:r>
      <w:r w:rsidRPr="00E03820">
        <w:rPr>
          <w:rFonts w:ascii="Times New Roman" w:hAnsi="Times New Roman"/>
          <w:sz w:val="28"/>
          <w:szCs w:val="28"/>
        </w:rPr>
        <w:t xml:space="preserve">создана в целях признания </w:t>
      </w:r>
      <w:r w:rsidR="003F2BBA" w:rsidRPr="00946653">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927180">
        <w:rPr>
          <w:rFonts w:ascii="Times New Roman" w:hAnsi="Times New Roman"/>
          <w:sz w:val="28"/>
          <w:szCs w:val="28"/>
        </w:rPr>
        <w:t xml:space="preserve"> </w:t>
      </w:r>
      <w:r>
        <w:rPr>
          <w:rFonts w:ascii="Times New Roman" w:hAnsi="Times New Roman"/>
          <w:sz w:val="28"/>
          <w:szCs w:val="28"/>
        </w:rPr>
        <w:t xml:space="preserve">на территории </w:t>
      </w:r>
      <w:r w:rsidR="00CE5090" w:rsidRPr="00927180">
        <w:rPr>
          <w:rFonts w:ascii="Times New Roman" w:hAnsi="Times New Roman"/>
          <w:sz w:val="28"/>
          <w:szCs w:val="28"/>
        </w:rPr>
        <w:t>Знаменского</w:t>
      </w:r>
      <w:r w:rsidR="00FB3DCA" w:rsidRPr="00946653">
        <w:rPr>
          <w:rFonts w:ascii="Times New Roman" w:hAnsi="Times New Roman"/>
          <w:color w:val="FF0000"/>
          <w:sz w:val="28"/>
          <w:szCs w:val="28"/>
        </w:rPr>
        <w:t xml:space="preserve"> </w:t>
      </w:r>
      <w:r>
        <w:rPr>
          <w:rFonts w:ascii="Times New Roman" w:hAnsi="Times New Roman"/>
          <w:sz w:val="28"/>
          <w:szCs w:val="28"/>
        </w:rPr>
        <w:t xml:space="preserve">сельского поселения   </w:t>
      </w:r>
      <w:r w:rsidRPr="00E03820">
        <w:rPr>
          <w:rFonts w:ascii="Times New Roman" w:hAnsi="Times New Roman"/>
          <w:sz w:val="28"/>
          <w:szCs w:val="28"/>
        </w:rPr>
        <w:t xml:space="preserve">на основании оценки соответствия указанных помещений и дома требованиям, установленным </w:t>
      </w:r>
      <w:hyperlink r:id="rId9" w:history="1">
        <w:r w:rsidRPr="004A6B1F">
          <w:rPr>
            <w:rFonts w:ascii="Times New Roman" w:hAnsi="Times New Roman"/>
            <w:sz w:val="28"/>
            <w:szCs w:val="28"/>
          </w:rPr>
          <w:t>Положением</w:t>
        </w:r>
      </w:hyperlink>
      <w:r w:rsidRPr="00E03820">
        <w:rPr>
          <w:rFonts w:ascii="Times New Roman" w:hAnsi="Times New Roman"/>
          <w:sz w:val="28"/>
          <w:szCs w:val="28"/>
        </w:rPr>
        <w:t xml:space="preserve"> о </w:t>
      </w:r>
      <w:r w:rsidRPr="006E56ED">
        <w:rPr>
          <w:rFonts w:ascii="Times New Roman" w:hAnsi="Times New Roman"/>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03820">
        <w:rPr>
          <w:rFonts w:ascii="Times New Roman" w:hAnsi="Times New Roman"/>
          <w:sz w:val="28"/>
          <w:szCs w:val="28"/>
        </w:rPr>
        <w:t>, утвержденным постановлением Правительства</w:t>
      </w:r>
      <w:proofErr w:type="gramEnd"/>
      <w:r w:rsidRPr="00E03820">
        <w:rPr>
          <w:rFonts w:ascii="Times New Roman" w:hAnsi="Times New Roman"/>
          <w:sz w:val="28"/>
          <w:szCs w:val="28"/>
        </w:rPr>
        <w:t xml:space="preserve"> Российской Федерации от 28</w:t>
      </w:r>
      <w:r>
        <w:rPr>
          <w:rFonts w:ascii="Times New Roman" w:hAnsi="Times New Roman"/>
          <w:sz w:val="28"/>
          <w:szCs w:val="28"/>
        </w:rPr>
        <w:t xml:space="preserve"> января </w:t>
      </w:r>
      <w:r w:rsidRPr="00E03820">
        <w:rPr>
          <w:rFonts w:ascii="Times New Roman" w:hAnsi="Times New Roman"/>
          <w:sz w:val="28"/>
          <w:szCs w:val="28"/>
        </w:rPr>
        <w:t xml:space="preserve">2006 </w:t>
      </w:r>
      <w:r>
        <w:rPr>
          <w:rFonts w:ascii="Times New Roman" w:hAnsi="Times New Roman"/>
          <w:sz w:val="28"/>
          <w:szCs w:val="28"/>
        </w:rPr>
        <w:t>№</w:t>
      </w:r>
      <w:r w:rsidRPr="00946653">
        <w:rPr>
          <w:rFonts w:ascii="Times New Roman" w:hAnsi="Times New Roman"/>
          <w:sz w:val="28"/>
          <w:szCs w:val="28"/>
        </w:rPr>
        <w:t>47</w:t>
      </w:r>
      <w:r w:rsidR="003F2BBA" w:rsidRPr="00946653">
        <w:rPr>
          <w:rFonts w:ascii="Times New Roman" w:hAnsi="Times New Roman"/>
          <w:sz w:val="28"/>
          <w:szCs w:val="28"/>
        </w:rPr>
        <w:t xml:space="preserve"> (далее Положение)</w:t>
      </w:r>
      <w:r w:rsidRPr="00946653">
        <w:rPr>
          <w:rFonts w:ascii="Times New Roman" w:hAnsi="Times New Roman"/>
          <w:sz w:val="28"/>
          <w:szCs w:val="28"/>
        </w:rPr>
        <w:t>.</w:t>
      </w:r>
    </w:p>
    <w:p w:rsidR="00946653" w:rsidRPr="00E03820" w:rsidRDefault="00946653" w:rsidP="00946653">
      <w:pPr>
        <w:widowControl w:val="0"/>
        <w:autoSpaceDE w:val="0"/>
        <w:autoSpaceDN w:val="0"/>
        <w:adjustRightInd w:val="0"/>
        <w:spacing w:after="0" w:line="240" w:lineRule="auto"/>
        <w:ind w:firstLine="539"/>
        <w:jc w:val="both"/>
        <w:rPr>
          <w:rFonts w:ascii="Times New Roman" w:hAnsi="Times New Roman"/>
          <w:sz w:val="28"/>
          <w:szCs w:val="28"/>
        </w:rPr>
      </w:pPr>
      <w:r w:rsidRPr="00E03820">
        <w:rPr>
          <w:rFonts w:ascii="Times New Roman" w:hAnsi="Times New Roman"/>
          <w:sz w:val="28"/>
          <w:szCs w:val="28"/>
        </w:rPr>
        <w:t xml:space="preserve">1.3. Комиссия в своей деятельности руководствуется </w:t>
      </w:r>
      <w:hyperlink r:id="rId10" w:history="1">
        <w:r w:rsidRPr="00120770">
          <w:rPr>
            <w:rFonts w:ascii="Times New Roman" w:hAnsi="Times New Roman"/>
            <w:color w:val="000000"/>
            <w:sz w:val="28"/>
            <w:szCs w:val="28"/>
          </w:rPr>
          <w:t>Конституцией</w:t>
        </w:r>
      </w:hyperlink>
      <w:r w:rsidRPr="00E03820">
        <w:rPr>
          <w:rFonts w:ascii="Times New Roman" w:hAnsi="Times New Roman"/>
          <w:sz w:val="28"/>
          <w:szCs w:val="28"/>
        </w:rPr>
        <w:t>Российской Федерации, законами,  иными нормативными правовы</w:t>
      </w:r>
      <w:r>
        <w:rPr>
          <w:rFonts w:ascii="Times New Roman" w:hAnsi="Times New Roman"/>
          <w:sz w:val="28"/>
          <w:szCs w:val="28"/>
        </w:rPr>
        <w:t>ми актами Российской Федерации</w:t>
      </w:r>
      <w:r w:rsidRPr="00E03820">
        <w:rPr>
          <w:rFonts w:ascii="Times New Roman" w:hAnsi="Times New Roman"/>
          <w:sz w:val="28"/>
          <w:szCs w:val="28"/>
        </w:rPr>
        <w:t xml:space="preserve">, </w:t>
      </w:r>
      <w:r>
        <w:rPr>
          <w:rFonts w:ascii="Times New Roman" w:hAnsi="Times New Roman"/>
          <w:sz w:val="28"/>
          <w:szCs w:val="28"/>
        </w:rPr>
        <w:t xml:space="preserve">законами и нормативными правовыми актами Карачаево-Черкесской Республики, </w:t>
      </w:r>
      <w:r w:rsidRPr="00E03820">
        <w:rPr>
          <w:rFonts w:ascii="Times New Roman" w:hAnsi="Times New Roman"/>
          <w:sz w:val="28"/>
          <w:szCs w:val="28"/>
        </w:rPr>
        <w:t xml:space="preserve">муниципальными правовыми актами </w:t>
      </w:r>
      <w:r w:rsidR="00CE5090" w:rsidRPr="00927180">
        <w:rPr>
          <w:rFonts w:ascii="Times New Roman" w:hAnsi="Times New Roman"/>
          <w:sz w:val="28"/>
          <w:szCs w:val="28"/>
        </w:rPr>
        <w:t>Знаменского</w:t>
      </w:r>
      <w:r w:rsidRPr="00DC1368">
        <w:rPr>
          <w:rFonts w:ascii="Times New Roman" w:hAnsi="Times New Roman"/>
          <w:color w:val="FF0000"/>
          <w:sz w:val="28"/>
          <w:szCs w:val="28"/>
        </w:rPr>
        <w:t xml:space="preserve"> </w:t>
      </w:r>
      <w:r>
        <w:rPr>
          <w:rFonts w:ascii="Times New Roman" w:hAnsi="Times New Roman"/>
          <w:sz w:val="28"/>
          <w:szCs w:val="28"/>
        </w:rPr>
        <w:t xml:space="preserve">сельского  поселения </w:t>
      </w:r>
      <w:r w:rsidRPr="00E03820">
        <w:rPr>
          <w:rFonts w:ascii="Times New Roman" w:hAnsi="Times New Roman"/>
          <w:sz w:val="28"/>
          <w:szCs w:val="28"/>
        </w:rPr>
        <w:t xml:space="preserve"> и </w:t>
      </w:r>
      <w:r w:rsidRPr="00DC1368">
        <w:rPr>
          <w:rFonts w:ascii="Times New Roman" w:hAnsi="Times New Roman"/>
          <w:sz w:val="28"/>
          <w:szCs w:val="28"/>
        </w:rPr>
        <w:t>настоящим</w:t>
      </w:r>
      <w:r w:rsidR="00927180">
        <w:rPr>
          <w:rFonts w:ascii="Times New Roman" w:hAnsi="Times New Roman"/>
          <w:sz w:val="28"/>
          <w:szCs w:val="28"/>
        </w:rPr>
        <w:t xml:space="preserve"> </w:t>
      </w:r>
      <w:r w:rsidRPr="00E03820">
        <w:rPr>
          <w:rFonts w:ascii="Times New Roman" w:hAnsi="Times New Roman"/>
          <w:sz w:val="28"/>
          <w:szCs w:val="28"/>
        </w:rPr>
        <w:t>Положением о комиссии.</w:t>
      </w:r>
    </w:p>
    <w:p w:rsidR="00D77E30" w:rsidRDefault="00D77E30" w:rsidP="00E03820">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1.4. Состав комиссии утверждается постановлением</w:t>
      </w:r>
      <w:r>
        <w:rPr>
          <w:rFonts w:ascii="Times New Roman" w:hAnsi="Times New Roman"/>
          <w:sz w:val="28"/>
          <w:szCs w:val="28"/>
        </w:rPr>
        <w:t xml:space="preserve"> администрации </w:t>
      </w:r>
      <w:r w:rsidR="00CE5090" w:rsidRPr="00927180">
        <w:rPr>
          <w:rFonts w:ascii="Times New Roman" w:hAnsi="Times New Roman"/>
          <w:sz w:val="28"/>
          <w:szCs w:val="28"/>
        </w:rPr>
        <w:t>Знаменского</w:t>
      </w:r>
      <w:r w:rsidR="00FB3DCA" w:rsidRPr="00946653">
        <w:rPr>
          <w:rFonts w:ascii="Times New Roman" w:hAnsi="Times New Roman"/>
          <w:color w:val="FF0000"/>
          <w:sz w:val="28"/>
          <w:szCs w:val="28"/>
        </w:rPr>
        <w:t xml:space="preserve"> </w:t>
      </w:r>
      <w:r>
        <w:rPr>
          <w:rFonts w:ascii="Times New Roman" w:hAnsi="Times New Roman"/>
          <w:sz w:val="28"/>
          <w:szCs w:val="28"/>
        </w:rPr>
        <w:t xml:space="preserve">сельского поселения  </w:t>
      </w:r>
      <w:r w:rsidRPr="00E03820">
        <w:rPr>
          <w:rFonts w:ascii="Times New Roman" w:hAnsi="Times New Roman"/>
          <w:sz w:val="28"/>
          <w:szCs w:val="28"/>
        </w:rPr>
        <w:t xml:space="preserve">(далее - постановление </w:t>
      </w:r>
      <w:r>
        <w:rPr>
          <w:rFonts w:ascii="Times New Roman" w:hAnsi="Times New Roman"/>
          <w:sz w:val="28"/>
          <w:szCs w:val="28"/>
        </w:rPr>
        <w:t>администрации</w:t>
      </w:r>
      <w:r w:rsidRPr="00E03820">
        <w:rPr>
          <w:rFonts w:ascii="Times New Roman" w:hAnsi="Times New Roman"/>
          <w:sz w:val="28"/>
          <w:szCs w:val="28"/>
        </w:rPr>
        <w:t>).</w:t>
      </w:r>
    </w:p>
    <w:p w:rsidR="003F2BBA" w:rsidRDefault="003F2BBA" w:rsidP="003F2BBA">
      <w:pPr>
        <w:widowControl w:val="0"/>
        <w:autoSpaceDE w:val="0"/>
        <w:autoSpaceDN w:val="0"/>
        <w:adjustRightInd w:val="0"/>
        <w:spacing w:after="0" w:line="240" w:lineRule="auto"/>
        <w:outlineLvl w:val="1"/>
        <w:rPr>
          <w:rFonts w:ascii="Times New Roman" w:hAnsi="Times New Roman"/>
          <w:sz w:val="28"/>
          <w:szCs w:val="28"/>
        </w:rPr>
      </w:pPr>
    </w:p>
    <w:p w:rsidR="00946653" w:rsidRDefault="00946653" w:rsidP="003F2BBA">
      <w:pPr>
        <w:widowControl w:val="0"/>
        <w:autoSpaceDE w:val="0"/>
        <w:autoSpaceDN w:val="0"/>
        <w:adjustRightInd w:val="0"/>
        <w:spacing w:after="0" w:line="240" w:lineRule="auto"/>
        <w:outlineLvl w:val="1"/>
        <w:rPr>
          <w:rFonts w:ascii="Times New Roman" w:hAnsi="Times New Roman"/>
          <w:sz w:val="28"/>
          <w:szCs w:val="28"/>
        </w:rPr>
      </w:pPr>
    </w:p>
    <w:p w:rsidR="00946653" w:rsidRDefault="00946653" w:rsidP="003F2BBA">
      <w:pPr>
        <w:widowControl w:val="0"/>
        <w:autoSpaceDE w:val="0"/>
        <w:autoSpaceDN w:val="0"/>
        <w:adjustRightInd w:val="0"/>
        <w:spacing w:after="0" w:line="240" w:lineRule="auto"/>
        <w:outlineLvl w:val="1"/>
        <w:rPr>
          <w:rFonts w:ascii="Times New Roman" w:hAnsi="Times New Roman"/>
          <w:sz w:val="28"/>
          <w:szCs w:val="28"/>
        </w:rPr>
      </w:pPr>
    </w:p>
    <w:p w:rsidR="003F2BBA" w:rsidRDefault="003F2BBA" w:rsidP="00946653">
      <w:pPr>
        <w:widowControl w:val="0"/>
        <w:autoSpaceDE w:val="0"/>
        <w:autoSpaceDN w:val="0"/>
        <w:adjustRightInd w:val="0"/>
        <w:spacing w:after="0" w:line="240" w:lineRule="auto"/>
        <w:jc w:val="center"/>
        <w:outlineLvl w:val="1"/>
        <w:rPr>
          <w:rFonts w:ascii="Times New Roman" w:hAnsi="Times New Roman"/>
          <w:b/>
          <w:sz w:val="28"/>
          <w:szCs w:val="28"/>
        </w:rPr>
      </w:pPr>
      <w:r w:rsidRPr="001712B1">
        <w:rPr>
          <w:rFonts w:ascii="Times New Roman" w:hAnsi="Times New Roman"/>
          <w:b/>
          <w:sz w:val="28"/>
          <w:szCs w:val="28"/>
        </w:rPr>
        <w:lastRenderedPageBreak/>
        <w:t>2. Задачи и функции комиссии</w:t>
      </w:r>
    </w:p>
    <w:p w:rsidR="003F2BBA" w:rsidRPr="001712B1" w:rsidRDefault="003F2BBA" w:rsidP="003F2BBA">
      <w:pPr>
        <w:widowControl w:val="0"/>
        <w:autoSpaceDE w:val="0"/>
        <w:autoSpaceDN w:val="0"/>
        <w:adjustRightInd w:val="0"/>
        <w:spacing w:after="0" w:line="240" w:lineRule="auto"/>
        <w:outlineLvl w:val="1"/>
        <w:rPr>
          <w:rFonts w:ascii="Times New Roman" w:hAnsi="Times New Roman"/>
          <w:b/>
          <w:sz w:val="28"/>
          <w:szCs w:val="28"/>
        </w:rPr>
      </w:pP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 xml:space="preserve">2.1. Проведение оценки соответствия помещений установленным в </w:t>
      </w:r>
      <w:r w:rsidRPr="003F2BBA">
        <w:rPr>
          <w:rFonts w:ascii="Times New Roman" w:hAnsi="Times New Roman"/>
          <w:color w:val="000000" w:themeColor="text1"/>
          <w:sz w:val="28"/>
          <w:szCs w:val="28"/>
        </w:rPr>
        <w:t xml:space="preserve">Положении </w:t>
      </w:r>
      <w:r w:rsidRPr="00E03820">
        <w:rPr>
          <w:rFonts w:ascii="Times New Roman" w:hAnsi="Times New Roman"/>
          <w:sz w:val="28"/>
          <w:szCs w:val="28"/>
        </w:rPr>
        <w:t xml:space="preserve">требованиям и признание жилого помещения пригодным (непригодным) для проживания граждан </w:t>
      </w:r>
      <w:r>
        <w:rPr>
          <w:rFonts w:ascii="Times New Roman" w:hAnsi="Times New Roman"/>
          <w:sz w:val="28"/>
          <w:szCs w:val="28"/>
        </w:rPr>
        <w:t xml:space="preserve"> на территории </w:t>
      </w:r>
      <w:r w:rsidR="00CE5090" w:rsidRPr="00927180">
        <w:rPr>
          <w:rFonts w:ascii="Times New Roman" w:hAnsi="Times New Roman"/>
          <w:sz w:val="28"/>
          <w:szCs w:val="28"/>
        </w:rPr>
        <w:t>Знаменского</w:t>
      </w:r>
      <w:r w:rsidRPr="002070EE">
        <w:rPr>
          <w:rFonts w:ascii="Times New Roman" w:hAnsi="Times New Roman"/>
          <w:color w:val="FF0000"/>
          <w:sz w:val="28"/>
          <w:szCs w:val="28"/>
        </w:rPr>
        <w:t xml:space="preserve"> </w:t>
      </w:r>
      <w:r>
        <w:rPr>
          <w:rFonts w:ascii="Times New Roman" w:hAnsi="Times New Roman"/>
          <w:sz w:val="28"/>
          <w:szCs w:val="28"/>
        </w:rPr>
        <w:t>сельского поселения.</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 xml:space="preserve">2.2. Проверка фактического состояния находящегося в эксплуатации помещения, в результате которой осуществляется проведение оценки степени и категории технического состояния строительных конструкций </w:t>
      </w:r>
      <w:r>
        <w:rPr>
          <w:rFonts w:ascii="Times New Roman" w:hAnsi="Times New Roman"/>
          <w:sz w:val="28"/>
          <w:szCs w:val="28"/>
        </w:rPr>
        <w:t>жилого помещения</w:t>
      </w:r>
      <w:r w:rsidRPr="00E03820">
        <w:rPr>
          <w:rFonts w:ascii="Times New Roman" w:hAnsi="Times New Roman"/>
          <w:sz w:val="28"/>
          <w:szCs w:val="28"/>
        </w:rPr>
        <w:t xml:space="preserve"> в целом, степени его огнестойкости,  санитарно-эпидемиологических требований и гигиенических нормативов, а также месторасположения жилого помещения.</w:t>
      </w:r>
    </w:p>
    <w:p w:rsidR="003F2BBA" w:rsidRPr="00E03820" w:rsidRDefault="003F2BBA" w:rsidP="00D75EDD">
      <w:pPr>
        <w:spacing w:after="0" w:line="240" w:lineRule="auto"/>
        <w:ind w:firstLine="709"/>
        <w:jc w:val="both"/>
        <w:rPr>
          <w:rFonts w:ascii="Times New Roman" w:hAnsi="Times New Roman"/>
          <w:sz w:val="28"/>
          <w:szCs w:val="28"/>
        </w:rPr>
      </w:pPr>
      <w:r w:rsidRPr="00E03820">
        <w:rPr>
          <w:rFonts w:ascii="Times New Roman" w:hAnsi="Times New Roman"/>
          <w:sz w:val="28"/>
          <w:szCs w:val="28"/>
        </w:rPr>
        <w:t>2.3. Прием и рассмотрение заявления собственника помещения или гражданина (нанимателя) и прилагаемых к нему обосновывающих документов,</w:t>
      </w:r>
      <w:r w:rsidR="00D75EDD" w:rsidRPr="004826FA">
        <w:rPr>
          <w:rFonts w:ascii="Times New Roman" w:hAnsi="Times New Roman"/>
          <w:color w:val="000000" w:themeColor="text1"/>
          <w:sz w:val="28"/>
          <w:szCs w:val="28"/>
        </w:rPr>
        <w:t xml:space="preserve">прием и рассмотрение заявления и прилагаемых к нему обосновывающих документов,  </w:t>
      </w:r>
      <w:r w:rsidR="00D75EDD" w:rsidRPr="002070EE">
        <w:rPr>
          <w:rFonts w:ascii="Times New Roman" w:hAnsi="Times New Roman"/>
          <w:sz w:val="28"/>
          <w:szCs w:val="28"/>
        </w:rPr>
        <w:t xml:space="preserve">предусмотренных </w:t>
      </w:r>
      <w:r w:rsidR="00E97BDA" w:rsidRPr="004826FA">
        <w:rPr>
          <w:rFonts w:ascii="Times New Roman" w:hAnsi="Times New Roman"/>
          <w:color w:val="000000" w:themeColor="text1"/>
          <w:sz w:val="28"/>
          <w:szCs w:val="28"/>
        </w:rPr>
        <w:t>многоквартирного дома аварийным и подлежащим сносу или реконструкции</w:t>
      </w:r>
      <w:r w:rsidR="00D75EDD" w:rsidRPr="002070EE">
        <w:rPr>
          <w:rFonts w:ascii="Times New Roman" w:hAnsi="Times New Roman"/>
          <w:sz w:val="28"/>
          <w:szCs w:val="28"/>
        </w:rPr>
        <w:t>Постановления № 47,</w:t>
      </w:r>
      <w:r w:rsidRPr="002070EE">
        <w:rPr>
          <w:rFonts w:ascii="Times New Roman" w:hAnsi="Times New Roman"/>
          <w:sz w:val="28"/>
          <w:szCs w:val="28"/>
        </w:rPr>
        <w:t xml:space="preserve"> а также заключения органов, уполномоченных на проведение государственного контроля </w:t>
      </w:r>
      <w:r w:rsidRPr="00E03820">
        <w:rPr>
          <w:rFonts w:ascii="Times New Roman" w:hAnsi="Times New Roman"/>
          <w:sz w:val="28"/>
          <w:szCs w:val="28"/>
        </w:rPr>
        <w:t>и надзора, по вопросам, отнесенным к их компетенции.</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 xml:space="preserve">2.4.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w:t>
      </w:r>
      <w:hyperlink r:id="rId11" w:history="1">
        <w:r w:rsidRPr="004218F0">
          <w:rPr>
            <w:rFonts w:ascii="Times New Roman" w:hAnsi="Times New Roman"/>
            <w:sz w:val="28"/>
            <w:szCs w:val="28"/>
          </w:rPr>
          <w:t>Положении</w:t>
        </w:r>
      </w:hyperlink>
      <w:r w:rsidRPr="00E03820">
        <w:rPr>
          <w:rFonts w:ascii="Times New Roman" w:hAnsi="Times New Roman"/>
          <w:sz w:val="28"/>
          <w:szCs w:val="28"/>
        </w:rPr>
        <w:t>требованиям.</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2.5.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 xml:space="preserve">2.6. Составление заключения о признании жилого помещения соответствующим (не соответствующим) установленным в </w:t>
      </w:r>
      <w:hyperlink r:id="rId12" w:history="1">
        <w:r w:rsidRPr="004218F0">
          <w:rPr>
            <w:rFonts w:ascii="Times New Roman" w:hAnsi="Times New Roman"/>
            <w:sz w:val="28"/>
            <w:szCs w:val="28"/>
          </w:rPr>
          <w:t>Положении</w:t>
        </w:r>
      </w:hyperlink>
      <w:r w:rsidRPr="00E03820">
        <w:rPr>
          <w:rFonts w:ascii="Times New Roman" w:hAnsi="Times New Roman"/>
          <w:sz w:val="28"/>
          <w:szCs w:val="28"/>
        </w:rPr>
        <w:t xml:space="preserve"> требованиям и пригодным (непригодным) для проживания (далее - заключение) </w:t>
      </w:r>
      <w:r>
        <w:rPr>
          <w:rFonts w:ascii="Times New Roman" w:hAnsi="Times New Roman"/>
          <w:sz w:val="28"/>
          <w:szCs w:val="28"/>
        </w:rPr>
        <w:t xml:space="preserve"> (Приложение №</w:t>
      </w:r>
      <w:r w:rsidRPr="00E03820">
        <w:rPr>
          <w:rFonts w:ascii="Times New Roman" w:hAnsi="Times New Roman"/>
          <w:sz w:val="28"/>
          <w:szCs w:val="28"/>
        </w:rPr>
        <w:t>.</w:t>
      </w:r>
      <w:r>
        <w:rPr>
          <w:rFonts w:ascii="Times New Roman" w:hAnsi="Times New Roman"/>
          <w:sz w:val="28"/>
          <w:szCs w:val="28"/>
        </w:rPr>
        <w:t>1 к настоящему Положению).</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 xml:space="preserve">2.7.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w:t>
      </w:r>
      <w:r>
        <w:rPr>
          <w:rFonts w:ascii="Times New Roman" w:hAnsi="Times New Roman"/>
          <w:sz w:val="28"/>
          <w:szCs w:val="28"/>
        </w:rPr>
        <w:t>акте, заключения. (Приложение № 2).</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2.8. Принятие решений (в виде заключений):</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 xml:space="preserve">о необходимости и возможности проведения капитального ремонта, </w:t>
      </w:r>
      <w:r w:rsidRPr="00E03820">
        <w:rPr>
          <w:rFonts w:ascii="Times New Roman" w:hAnsi="Times New Roman"/>
          <w:sz w:val="28"/>
          <w:szCs w:val="28"/>
        </w:rPr>
        <w:lastRenderedPageBreak/>
        <w:t xml:space="preserve">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3" w:history="1">
        <w:r w:rsidRPr="00321AC8">
          <w:rPr>
            <w:rFonts w:ascii="Times New Roman" w:hAnsi="Times New Roman"/>
            <w:sz w:val="28"/>
            <w:szCs w:val="28"/>
          </w:rPr>
          <w:t>Положении</w:t>
        </w:r>
      </w:hyperlink>
      <w:r w:rsidRPr="00321AC8">
        <w:rPr>
          <w:rFonts w:ascii="Times New Roman" w:hAnsi="Times New Roman"/>
          <w:sz w:val="28"/>
          <w:szCs w:val="28"/>
        </w:rPr>
        <w:t xml:space="preserve"> т</w:t>
      </w:r>
      <w:r w:rsidRPr="00E03820">
        <w:rPr>
          <w:rFonts w:ascii="Times New Roman" w:hAnsi="Times New Roman"/>
          <w:sz w:val="28"/>
          <w:szCs w:val="28"/>
        </w:rPr>
        <w:t>ребованиями и после их завершения - о продолжении процедуры оценки;</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2.9. Проведение осмотра и составление акта обследования жилого помещения после завершения капитального ремонта, реконструкции или перепланировки жилого помещения.</w:t>
      </w:r>
    </w:p>
    <w:p w:rsidR="003F2BBA" w:rsidRPr="00E03820" w:rsidRDefault="003F2BBA" w:rsidP="003F2BBA">
      <w:pPr>
        <w:widowControl w:val="0"/>
        <w:autoSpaceDE w:val="0"/>
        <w:autoSpaceDN w:val="0"/>
        <w:adjustRightInd w:val="0"/>
        <w:spacing w:after="0" w:line="240" w:lineRule="auto"/>
        <w:ind w:firstLine="540"/>
        <w:jc w:val="both"/>
        <w:rPr>
          <w:rFonts w:ascii="Times New Roman" w:hAnsi="Times New Roman"/>
          <w:sz w:val="28"/>
          <w:szCs w:val="28"/>
        </w:rPr>
      </w:pPr>
      <w:r w:rsidRPr="00E03820">
        <w:rPr>
          <w:rFonts w:ascii="Times New Roman" w:hAnsi="Times New Roman"/>
          <w:sz w:val="28"/>
          <w:szCs w:val="28"/>
        </w:rPr>
        <w:t>2.10. Осуществление иных функций в соответствии с действующим законодательством.</w:t>
      </w:r>
    </w:p>
    <w:p w:rsidR="003F2BBA" w:rsidRDefault="003F2BBA" w:rsidP="008143A9">
      <w:pPr>
        <w:spacing w:after="0" w:line="240" w:lineRule="auto"/>
        <w:jc w:val="center"/>
        <w:rPr>
          <w:rFonts w:ascii="Times New Roman" w:hAnsi="Times New Roman"/>
          <w:b/>
          <w:bCs/>
          <w:color w:val="FF0000"/>
          <w:sz w:val="28"/>
          <w:szCs w:val="28"/>
        </w:rPr>
      </w:pPr>
    </w:p>
    <w:p w:rsidR="008143A9" w:rsidRPr="00E97BDA" w:rsidRDefault="003F2BBA" w:rsidP="008143A9">
      <w:pPr>
        <w:spacing w:after="0" w:line="240" w:lineRule="auto"/>
        <w:jc w:val="center"/>
        <w:rPr>
          <w:rFonts w:ascii="Times New Roman" w:hAnsi="Times New Roman"/>
          <w:sz w:val="28"/>
          <w:szCs w:val="28"/>
        </w:rPr>
      </w:pPr>
      <w:r w:rsidRPr="00E97BDA">
        <w:rPr>
          <w:rFonts w:ascii="Times New Roman" w:hAnsi="Times New Roman"/>
          <w:b/>
          <w:bCs/>
          <w:sz w:val="28"/>
          <w:szCs w:val="28"/>
        </w:rPr>
        <w:t>3</w:t>
      </w:r>
      <w:r w:rsidR="008143A9" w:rsidRPr="00E97BDA">
        <w:rPr>
          <w:rFonts w:ascii="Times New Roman" w:hAnsi="Times New Roman"/>
          <w:b/>
          <w:bCs/>
          <w:sz w:val="28"/>
          <w:szCs w:val="28"/>
        </w:rPr>
        <w:t>. Порядок формирования Комиссии</w:t>
      </w:r>
    </w:p>
    <w:p w:rsidR="008143A9" w:rsidRPr="00E97BDA" w:rsidRDefault="008143A9" w:rsidP="008143A9">
      <w:pPr>
        <w:spacing w:after="0" w:line="240" w:lineRule="auto"/>
        <w:jc w:val="both"/>
        <w:rPr>
          <w:rFonts w:ascii="Times New Roman" w:hAnsi="Times New Roman"/>
          <w:sz w:val="28"/>
          <w:szCs w:val="28"/>
        </w:rPr>
      </w:pPr>
      <w:r w:rsidRPr="00E97BDA">
        <w:rPr>
          <w:rFonts w:ascii="Times New Roman" w:hAnsi="Times New Roman"/>
          <w:sz w:val="28"/>
          <w:szCs w:val="28"/>
        </w:rPr>
        <w:t xml:space="preserve">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3.1. Состав Комиссии утверждается постановлением администрации </w:t>
      </w:r>
      <w:r w:rsidR="00CE5090" w:rsidRPr="00927180">
        <w:rPr>
          <w:rFonts w:ascii="Times New Roman" w:hAnsi="Times New Roman"/>
          <w:sz w:val="28"/>
          <w:szCs w:val="28"/>
        </w:rPr>
        <w:t>Знаменского</w:t>
      </w:r>
      <w:r w:rsidR="003F2BBA" w:rsidRPr="00E97BDA">
        <w:rPr>
          <w:rFonts w:ascii="Times New Roman" w:hAnsi="Times New Roman"/>
          <w:color w:val="C00000"/>
          <w:sz w:val="28"/>
          <w:szCs w:val="28"/>
        </w:rPr>
        <w:t xml:space="preserve"> </w:t>
      </w:r>
      <w:r w:rsidRPr="00E97BDA">
        <w:rPr>
          <w:rFonts w:ascii="Times New Roman" w:hAnsi="Times New Roman"/>
          <w:sz w:val="28"/>
          <w:szCs w:val="28"/>
        </w:rPr>
        <w:t xml:space="preserve">сельского поселения </w:t>
      </w:r>
      <w:proofErr w:type="spellStart"/>
      <w:r w:rsidR="003F2BBA" w:rsidRPr="00E97BDA">
        <w:rPr>
          <w:rFonts w:ascii="Times New Roman" w:hAnsi="Times New Roman"/>
          <w:sz w:val="28"/>
          <w:szCs w:val="28"/>
        </w:rPr>
        <w:t>Прикубанского</w:t>
      </w:r>
      <w:proofErr w:type="spellEnd"/>
      <w:r w:rsidRPr="00E97BDA">
        <w:rPr>
          <w:rFonts w:ascii="Times New Roman" w:hAnsi="Times New Roman"/>
          <w:sz w:val="28"/>
          <w:szCs w:val="28"/>
        </w:rPr>
        <w:t xml:space="preserve"> муниципального района </w:t>
      </w:r>
      <w:r w:rsidR="003F2BBA" w:rsidRPr="00E97BDA">
        <w:rPr>
          <w:rFonts w:ascii="Times New Roman" w:hAnsi="Times New Roman"/>
          <w:sz w:val="28"/>
          <w:szCs w:val="28"/>
        </w:rPr>
        <w:t>Карачаево-Черкесской Республики</w:t>
      </w:r>
      <w:r w:rsidRPr="00E97BDA">
        <w:rPr>
          <w:rFonts w:ascii="Times New Roman" w:hAnsi="Times New Roman"/>
          <w:sz w:val="28"/>
          <w:szCs w:val="28"/>
        </w:rPr>
        <w:t>.</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3.2. В состав Комиссии включаются: </w:t>
      </w:r>
    </w:p>
    <w:p w:rsidR="008143A9" w:rsidRPr="00E97BDA" w:rsidRDefault="008143A9" w:rsidP="003F2BBA">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представители администрации </w:t>
      </w:r>
      <w:r w:rsidR="00CE5090" w:rsidRPr="00927180">
        <w:rPr>
          <w:rFonts w:ascii="Times New Roman" w:hAnsi="Times New Roman"/>
          <w:sz w:val="28"/>
          <w:szCs w:val="28"/>
        </w:rPr>
        <w:t>Знаменского</w:t>
      </w:r>
      <w:r w:rsidR="00927180">
        <w:rPr>
          <w:rFonts w:ascii="Times New Roman" w:hAnsi="Times New Roman"/>
          <w:sz w:val="28"/>
          <w:szCs w:val="28"/>
        </w:rPr>
        <w:t xml:space="preserve"> </w:t>
      </w:r>
      <w:r w:rsidRPr="00E97BDA">
        <w:rPr>
          <w:rFonts w:ascii="Times New Roman" w:hAnsi="Times New Roman"/>
          <w:sz w:val="28"/>
          <w:szCs w:val="28"/>
        </w:rPr>
        <w:t xml:space="preserve">сельского поселения </w:t>
      </w:r>
      <w:proofErr w:type="spellStart"/>
      <w:r w:rsidR="003F2BBA" w:rsidRPr="00E97BDA">
        <w:rPr>
          <w:rFonts w:ascii="Times New Roman" w:hAnsi="Times New Roman"/>
          <w:sz w:val="28"/>
          <w:szCs w:val="28"/>
        </w:rPr>
        <w:t>Прикубанского</w:t>
      </w:r>
      <w:proofErr w:type="spellEnd"/>
      <w:r w:rsidR="003F2BBA" w:rsidRPr="00E97BDA">
        <w:rPr>
          <w:rFonts w:ascii="Times New Roman" w:hAnsi="Times New Roman"/>
          <w:sz w:val="28"/>
          <w:szCs w:val="28"/>
        </w:rPr>
        <w:t xml:space="preserve"> муниципального района Карачаево-Черкесской Республики</w:t>
      </w:r>
      <w:r w:rsidRPr="00E97BDA">
        <w:rPr>
          <w:rFonts w:ascii="Times New Roman" w:hAnsi="Times New Roman"/>
          <w:sz w:val="28"/>
          <w:szCs w:val="28"/>
        </w:rPr>
        <w:t xml:space="preserve">; </w:t>
      </w:r>
    </w:p>
    <w:p w:rsidR="00E97BDA" w:rsidRDefault="008143A9" w:rsidP="008143A9">
      <w:pPr>
        <w:spacing w:after="0" w:line="240" w:lineRule="auto"/>
        <w:ind w:firstLine="709"/>
        <w:jc w:val="both"/>
        <w:rPr>
          <w:rFonts w:ascii="Times New Roman" w:hAnsi="Times New Roman"/>
          <w:sz w:val="28"/>
          <w:szCs w:val="28"/>
        </w:rPr>
      </w:pPr>
      <w:bookmarkStart w:id="0" w:name="p13"/>
      <w:bookmarkEnd w:id="0"/>
      <w:r w:rsidRPr="00E97BDA">
        <w:rPr>
          <w:rFonts w:ascii="Times New Roman" w:hAnsi="Times New Roman"/>
          <w:sz w:val="28"/>
          <w:szCs w:val="28"/>
        </w:rPr>
        <w:t xml:space="preserve">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специализированные организации и квалифицированные эксперты (с правом решающего голоса);</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собственники (уполномоченные ими лица) (с правом совещательного голоса) помещений, в отношении которых рассматривается вопрос на заседании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lastRenderedPageBreak/>
        <w:t xml:space="preserve">Члены Комиссии извещаются о дате, времени и месте обследования помещения и (или) о дате, времени и месте заседания Комиссии </w:t>
      </w:r>
      <w:r w:rsidR="00E97BDA">
        <w:rPr>
          <w:rFonts w:ascii="Times New Roman" w:hAnsi="Times New Roman"/>
          <w:sz w:val="28"/>
          <w:szCs w:val="28"/>
        </w:rPr>
        <w:t>посредством электронной почты либо посредством телефонного сообщения</w:t>
      </w:r>
      <w:r w:rsidRPr="00E97BDA">
        <w:rPr>
          <w:rFonts w:ascii="Times New Roman" w:hAnsi="Times New Roman"/>
          <w:sz w:val="28"/>
          <w:szCs w:val="28"/>
        </w:rPr>
        <w:t xml:space="preserve"> не позднее чем за 3 календарных дня до даты обследования помещения и (или) заседания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При привлечении к работе в Комиссии с правом совещательного голоса собственника жилого помещения (уполномоченного им лица), информация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rsidR="008143A9" w:rsidRPr="00E97BDA" w:rsidRDefault="008143A9" w:rsidP="008143A9">
      <w:pPr>
        <w:tabs>
          <w:tab w:val="left" w:pos="1276"/>
        </w:tabs>
        <w:spacing w:after="14" w:line="240" w:lineRule="auto"/>
        <w:ind w:left="10" w:right="56" w:firstLine="709"/>
        <w:jc w:val="both"/>
        <w:rPr>
          <w:rFonts w:ascii="Times New Roman" w:hAnsi="Times New Roman"/>
          <w:sz w:val="28"/>
          <w:szCs w:val="28"/>
        </w:rPr>
      </w:pPr>
      <w:r w:rsidRPr="00E97BDA">
        <w:rPr>
          <w:rFonts w:ascii="Times New Roman" w:hAnsi="Times New Roman"/>
          <w:sz w:val="28"/>
          <w:szCs w:val="28"/>
        </w:rPr>
        <w:t>3.3. Работой Комиссии руководит председатель Комиссии</w:t>
      </w:r>
      <w:r w:rsidR="00D75EDD" w:rsidRPr="00E97BDA">
        <w:rPr>
          <w:rFonts w:ascii="Times New Roman" w:hAnsi="Times New Roman"/>
          <w:sz w:val="28"/>
          <w:szCs w:val="28"/>
        </w:rPr>
        <w:t xml:space="preserve"> – глава </w:t>
      </w:r>
      <w:r w:rsidR="00CE5090" w:rsidRPr="00927180">
        <w:rPr>
          <w:rFonts w:ascii="Times New Roman" w:hAnsi="Times New Roman"/>
          <w:sz w:val="28"/>
          <w:szCs w:val="28"/>
        </w:rPr>
        <w:t>Знаменского</w:t>
      </w:r>
      <w:r w:rsidR="00D75EDD" w:rsidRPr="00E97BDA">
        <w:rPr>
          <w:rFonts w:ascii="Times New Roman" w:hAnsi="Times New Roman"/>
          <w:color w:val="C00000"/>
          <w:sz w:val="28"/>
          <w:szCs w:val="28"/>
        </w:rPr>
        <w:t xml:space="preserve"> </w:t>
      </w:r>
      <w:r w:rsidR="00D75EDD" w:rsidRPr="00E97BDA">
        <w:rPr>
          <w:rFonts w:ascii="Times New Roman" w:hAnsi="Times New Roman"/>
          <w:sz w:val="28"/>
          <w:szCs w:val="28"/>
        </w:rPr>
        <w:t>сельского поселения</w:t>
      </w:r>
      <w:r w:rsidRPr="00E97BDA">
        <w:rPr>
          <w:rFonts w:ascii="Times New Roman" w:hAnsi="Times New Roman"/>
          <w:sz w:val="28"/>
          <w:szCs w:val="28"/>
        </w:rPr>
        <w:t>.</w:t>
      </w:r>
    </w:p>
    <w:p w:rsidR="008143A9" w:rsidRPr="00E97BDA" w:rsidRDefault="008143A9" w:rsidP="008143A9">
      <w:pPr>
        <w:tabs>
          <w:tab w:val="left" w:pos="1276"/>
        </w:tabs>
        <w:spacing w:after="14" w:line="240" w:lineRule="auto"/>
        <w:ind w:left="10" w:right="56" w:firstLine="709"/>
        <w:jc w:val="both"/>
        <w:rPr>
          <w:rFonts w:ascii="Times New Roman" w:hAnsi="Times New Roman"/>
          <w:sz w:val="28"/>
          <w:szCs w:val="28"/>
        </w:rPr>
      </w:pPr>
      <w:r w:rsidRPr="00E97BDA">
        <w:rPr>
          <w:rFonts w:ascii="Times New Roman" w:hAnsi="Times New Roman"/>
          <w:sz w:val="28"/>
          <w:szCs w:val="28"/>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rsidR="008143A9" w:rsidRPr="00E97BDA" w:rsidRDefault="008143A9" w:rsidP="008143A9">
      <w:pPr>
        <w:tabs>
          <w:tab w:val="left" w:pos="1276"/>
        </w:tabs>
        <w:spacing w:after="14" w:line="240" w:lineRule="auto"/>
        <w:ind w:left="10" w:right="56" w:firstLine="709"/>
        <w:jc w:val="both"/>
        <w:rPr>
          <w:rFonts w:ascii="Times New Roman" w:hAnsi="Times New Roman"/>
          <w:sz w:val="28"/>
          <w:szCs w:val="28"/>
        </w:rPr>
      </w:pPr>
      <w:r w:rsidRPr="00E97BDA">
        <w:rPr>
          <w:rFonts w:ascii="Times New Roman" w:hAnsi="Times New Roman"/>
          <w:sz w:val="28"/>
          <w:szCs w:val="28"/>
        </w:rPr>
        <w:t xml:space="preserve">3.4. Председатель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осуществляет общее руководство, определяет место, дату и время проведения заседаний, утверждает повестку дня заседаний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председательствует на заседаниях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подписывает протоколы заседаний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дает поручения членам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обеспечивает контроль за исполнением решений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3.5. Секретарь Комиссии обеспечивает: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прием заявлений и прилагаемых к ним документов, их регистрацию;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формирование повестки заседания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комплектацию материалов для проведения заседания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lastRenderedPageBreak/>
        <w:t xml:space="preserve">информирование членов Комиссии, заявителя и собственника жилого помещения о дате, времени и месте проведения заседания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оформление протокола заседания Комиссии, выписок из протокола, заключения, акта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направление копий протокола, членам Комиссии и иным заинтересованным лицам;</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направление заключений Комиссии заинтересованным лицам.</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отсутствия секретаря Комиссии его обязанности исполняет другой член Комиссии по решению председателя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3.6. Права и обязанности членов Комиссии.</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Члены Комиссии вправе: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запрашивать информацию у секретаря Комиссии по вопросам, относящимся к деятельности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принимать участие в подготовке вопросов, выносимых на рассмотрение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Члены Комиссии обязаны: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присутствовать на заседаниях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соблюдать конфиденциальность информации, не подлежащей разглашению и ставшей им известной в процессе работы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выполнять поручения председателя Комиссии; </w:t>
      </w:r>
    </w:p>
    <w:p w:rsidR="008143A9" w:rsidRPr="00E97BDA" w:rsidRDefault="008143A9" w:rsidP="008143A9">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 </w:t>
      </w:r>
    </w:p>
    <w:p w:rsidR="00D77E30" w:rsidRPr="00E97BDA" w:rsidRDefault="00D77E30" w:rsidP="00E03820">
      <w:pPr>
        <w:widowControl w:val="0"/>
        <w:autoSpaceDE w:val="0"/>
        <w:autoSpaceDN w:val="0"/>
        <w:adjustRightInd w:val="0"/>
        <w:spacing w:after="0" w:line="240" w:lineRule="auto"/>
        <w:ind w:firstLine="540"/>
        <w:jc w:val="both"/>
        <w:rPr>
          <w:rFonts w:ascii="Times New Roman" w:hAnsi="Times New Roman"/>
          <w:sz w:val="28"/>
          <w:szCs w:val="28"/>
        </w:rPr>
      </w:pPr>
    </w:p>
    <w:p w:rsidR="00D77E30" w:rsidRDefault="00D77E30" w:rsidP="006A227F">
      <w:pPr>
        <w:widowControl w:val="0"/>
        <w:autoSpaceDE w:val="0"/>
        <w:autoSpaceDN w:val="0"/>
        <w:adjustRightInd w:val="0"/>
        <w:spacing w:after="0" w:line="240" w:lineRule="auto"/>
        <w:ind w:firstLine="540"/>
        <w:jc w:val="center"/>
        <w:rPr>
          <w:rFonts w:ascii="Times New Roman" w:hAnsi="Times New Roman"/>
          <w:b/>
          <w:sz w:val="28"/>
          <w:szCs w:val="28"/>
        </w:rPr>
      </w:pPr>
      <w:r w:rsidRPr="00E97BDA">
        <w:rPr>
          <w:rFonts w:ascii="Times New Roman" w:hAnsi="Times New Roman"/>
          <w:b/>
          <w:sz w:val="28"/>
          <w:szCs w:val="28"/>
        </w:rPr>
        <w:t>4. Организация деятельности комиссии</w:t>
      </w:r>
    </w:p>
    <w:p w:rsidR="00E97BDA" w:rsidRPr="00E97BDA" w:rsidRDefault="00E97BDA" w:rsidP="006A227F">
      <w:pPr>
        <w:widowControl w:val="0"/>
        <w:autoSpaceDE w:val="0"/>
        <w:autoSpaceDN w:val="0"/>
        <w:adjustRightInd w:val="0"/>
        <w:spacing w:after="0" w:line="240" w:lineRule="auto"/>
        <w:ind w:firstLine="540"/>
        <w:jc w:val="center"/>
        <w:rPr>
          <w:rFonts w:ascii="Times New Roman" w:hAnsi="Times New Roman"/>
          <w:b/>
          <w:sz w:val="28"/>
          <w:szCs w:val="28"/>
        </w:rPr>
      </w:pPr>
    </w:p>
    <w:p w:rsidR="00D75EDD" w:rsidRPr="00E97BDA" w:rsidRDefault="00D77E30" w:rsidP="00D75E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4.1. </w:t>
      </w:r>
      <w:r w:rsidR="00D75EDD" w:rsidRPr="00E97BDA">
        <w:rPr>
          <w:rFonts w:ascii="Times New Roman" w:hAnsi="Times New Roman"/>
          <w:sz w:val="28"/>
          <w:szCs w:val="28"/>
        </w:rPr>
        <w:t xml:space="preserve">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многоквартирных и частных домов. </w:t>
      </w:r>
    </w:p>
    <w:p w:rsidR="000F2BDD" w:rsidRPr="00E97BDA" w:rsidRDefault="00D77E30"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4.2. </w:t>
      </w:r>
      <w:r w:rsidR="000F2BDD" w:rsidRPr="00E97BDA">
        <w:rPr>
          <w:rFonts w:ascii="Times New Roman" w:hAnsi="Times New Roman"/>
          <w:sz w:val="28"/>
          <w:szCs w:val="28"/>
        </w:rPr>
        <w:t xml:space="preserve">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hyperlink r:id="rId14" w:history="1">
        <w:r w:rsidR="000F2BDD" w:rsidRPr="00E97BDA">
          <w:rPr>
            <w:rFonts w:ascii="Times New Roman" w:hAnsi="Times New Roman"/>
            <w:sz w:val="28"/>
            <w:szCs w:val="28"/>
          </w:rPr>
          <w:t>постановлением</w:t>
        </w:r>
      </w:hyperlink>
      <w:r w:rsidR="000F2BDD" w:rsidRPr="00E97BDA">
        <w:rPr>
          <w:rFonts w:ascii="Times New Roman" w:hAnsi="Times New Roman"/>
          <w:sz w:val="28"/>
          <w:szCs w:val="28"/>
        </w:rPr>
        <w:t xml:space="preserve">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w:t>
      </w:r>
      <w:r w:rsidR="000F2BDD" w:rsidRPr="00E97BDA">
        <w:rPr>
          <w:rFonts w:ascii="Times New Roman" w:hAnsi="Times New Roman"/>
          <w:sz w:val="28"/>
          <w:szCs w:val="28"/>
        </w:rPr>
        <w:lastRenderedPageBreak/>
        <w:t xml:space="preserve">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заявитель), либо сводный перечень объектов (жилых помещений).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47" w:history="1">
        <w:r w:rsidRPr="00E97BDA">
          <w:rPr>
            <w:rFonts w:ascii="Times New Roman" w:hAnsi="Times New Roman"/>
            <w:sz w:val="28"/>
            <w:szCs w:val="28"/>
          </w:rPr>
          <w:t>абзацем первым</w:t>
        </w:r>
      </w:hyperlink>
      <w:r w:rsidRPr="00E97BDA">
        <w:rPr>
          <w:rFonts w:ascii="Times New Roman" w:hAnsi="Times New Roman"/>
          <w:sz w:val="28"/>
          <w:szCs w:val="28"/>
        </w:rPr>
        <w:t xml:space="preserve"> настоящего пункта.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4.3. Заявитель представляет в Комиссию следующие документы: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отношении нежилого помещения для признания его в дальнейшем жилым помещением - проект реконструкции нежилого помещения;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Заявителем также могут быть представлены заявления, письма, жалобы граждан на неудовлетворительные условия проживания.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lastRenderedPageBreak/>
        <w:t xml:space="preserve">4.4.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сведения из Единого государственного реестра недвижимости о правах на жилое помещение;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технический паспорт жилого помещения, а для нежилых помещений - технический план;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E97BDA">
          <w:rPr>
            <w:rFonts w:ascii="Times New Roman" w:hAnsi="Times New Roman"/>
            <w:sz w:val="28"/>
            <w:szCs w:val="28"/>
          </w:rPr>
          <w:t>абзацем третьим пункта 44</w:t>
        </w:r>
      </w:hyperlink>
      <w:r w:rsidRPr="00E97BDA">
        <w:rPr>
          <w:rFonts w:ascii="Times New Roman" w:hAnsi="Times New Roman"/>
          <w:sz w:val="28"/>
          <w:szCs w:val="28"/>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hyperlink r:id="rId16" w:history="1">
        <w:r w:rsidRPr="00E97BDA">
          <w:rPr>
            <w:rFonts w:ascii="Times New Roman" w:hAnsi="Times New Roman"/>
            <w:sz w:val="28"/>
            <w:szCs w:val="28"/>
          </w:rPr>
          <w:t>Постановлении</w:t>
        </w:r>
      </w:hyperlink>
      <w:r w:rsidRPr="00E97BDA">
        <w:rPr>
          <w:rFonts w:ascii="Times New Roman" w:hAnsi="Times New Roman"/>
          <w:sz w:val="28"/>
          <w:szCs w:val="28"/>
        </w:rPr>
        <w:t xml:space="preserve"> № 47 требованиям.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rsidR="000F2BDD" w:rsidRPr="00E97BDA" w:rsidRDefault="000F2BDD" w:rsidP="000F2BDD">
      <w:pPr>
        <w:spacing w:after="0" w:line="240" w:lineRule="auto"/>
        <w:ind w:firstLine="709"/>
        <w:jc w:val="both"/>
        <w:rPr>
          <w:rFonts w:ascii="Times New Roman" w:hAnsi="Times New Roman"/>
          <w:sz w:val="28"/>
          <w:szCs w:val="28"/>
        </w:rPr>
      </w:pPr>
      <w:bookmarkStart w:id="1" w:name="p68"/>
      <w:bookmarkEnd w:id="1"/>
      <w:r w:rsidRPr="00E97BDA">
        <w:rPr>
          <w:rFonts w:ascii="Times New Roman" w:hAnsi="Times New Roman"/>
          <w:sz w:val="28"/>
          <w:szCs w:val="28"/>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w:t>
      </w:r>
      <w:r w:rsidRPr="00E97BDA">
        <w:rPr>
          <w:rFonts w:ascii="Times New Roman" w:hAnsi="Times New Roman"/>
          <w:sz w:val="28"/>
          <w:szCs w:val="28"/>
        </w:rPr>
        <w:lastRenderedPageBreak/>
        <w:t xml:space="preserve">заключения), указанное в </w:t>
      </w:r>
      <w:hyperlink w:anchor="p73" w:history="1">
        <w:r w:rsidRPr="00E97BDA">
          <w:rPr>
            <w:rFonts w:ascii="Times New Roman" w:hAnsi="Times New Roman"/>
            <w:sz w:val="28"/>
            <w:szCs w:val="28"/>
          </w:rPr>
          <w:t>пункте</w:t>
        </w:r>
      </w:hyperlink>
      <w:r w:rsidRPr="00E97BDA">
        <w:rPr>
          <w:rFonts w:ascii="Times New Roman" w:hAnsi="Times New Roman"/>
          <w:sz w:val="28"/>
          <w:szCs w:val="28"/>
        </w:rPr>
        <w:t xml:space="preserve"> 4.7 настоящего Положения, либо решение о проведении дополнительного обследования оцениваемого помещения.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В случае непредставления заявителем документов, предусмотренных </w:t>
      </w:r>
      <w:hyperlink w:anchor="p50" w:history="1">
        <w:r w:rsidRPr="00E97BDA">
          <w:rPr>
            <w:rFonts w:ascii="Times New Roman" w:hAnsi="Times New Roman"/>
            <w:sz w:val="28"/>
            <w:szCs w:val="28"/>
          </w:rPr>
          <w:t>пунктом</w:t>
        </w:r>
      </w:hyperlink>
      <w:r w:rsidRPr="00E97BDA">
        <w:rPr>
          <w:rFonts w:ascii="Times New Roman" w:hAnsi="Times New Roman"/>
          <w:sz w:val="28"/>
          <w:szCs w:val="28"/>
        </w:rPr>
        <w:t xml:space="preserve"> 4.3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68" w:history="1">
        <w:r w:rsidRPr="00E97BDA">
          <w:rPr>
            <w:rFonts w:ascii="Times New Roman" w:hAnsi="Times New Roman"/>
            <w:sz w:val="28"/>
            <w:szCs w:val="28"/>
          </w:rPr>
          <w:t>абзацем первым</w:t>
        </w:r>
      </w:hyperlink>
      <w:r w:rsidRPr="00E97BDA">
        <w:rPr>
          <w:rFonts w:ascii="Times New Roman" w:hAnsi="Times New Roman"/>
          <w:sz w:val="28"/>
          <w:szCs w:val="28"/>
        </w:rPr>
        <w:t xml:space="preserve"> настоящего пункта. </w:t>
      </w:r>
    </w:p>
    <w:p w:rsidR="000F2BDD" w:rsidRPr="00E97BDA" w:rsidRDefault="000F2BDD" w:rsidP="000F2BDD">
      <w:pPr>
        <w:spacing w:after="0" w:line="240" w:lineRule="auto"/>
        <w:ind w:firstLine="709"/>
        <w:jc w:val="both"/>
        <w:rPr>
          <w:rFonts w:ascii="Times New Roman" w:hAnsi="Times New Roman"/>
          <w:sz w:val="28"/>
          <w:szCs w:val="28"/>
        </w:rPr>
      </w:pPr>
      <w:bookmarkStart w:id="2" w:name="p73"/>
      <w:bookmarkEnd w:id="2"/>
      <w:r w:rsidRPr="00E97BDA">
        <w:rPr>
          <w:rFonts w:ascii="Times New Roman" w:hAnsi="Times New Roman"/>
          <w:sz w:val="28"/>
          <w:szCs w:val="28"/>
        </w:rPr>
        <w:t xml:space="preserve">4.7. По результатам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 соответствии помещения требованиям, предъявляемым к жилому помещению, и его пригодности для проживания;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17" w:history="1">
        <w:r w:rsidRPr="00E97BDA">
          <w:rPr>
            <w:rFonts w:ascii="Times New Roman" w:hAnsi="Times New Roman"/>
            <w:sz w:val="28"/>
            <w:szCs w:val="28"/>
          </w:rPr>
          <w:t>Постановлением</w:t>
        </w:r>
      </w:hyperlink>
      <w:r w:rsidRPr="00E97BDA">
        <w:rPr>
          <w:rFonts w:ascii="Times New Roman" w:hAnsi="Times New Roman"/>
          <w:sz w:val="28"/>
          <w:szCs w:val="28"/>
        </w:rPr>
        <w:t xml:space="preserve"> № 47;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 выявлении оснований для признания помещения непригодным для проживания;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об отсутствии оснований для признания жилого помещения непригодным для проживания;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 выявлении оснований для признания многоквартирного дома аварийным и подлежащим реконструкции;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 выявлении оснований для признания многоквартирного дома аварийным и подлежащим сносу;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основания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 и приложить его к заключению.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lastRenderedPageBreak/>
        <w:t xml:space="preserve">4.8. В случае обследования помещения Комиссия составляет в 3 экземплярах </w:t>
      </w:r>
      <w:hyperlink r:id="rId18" w:history="1">
        <w:r w:rsidRPr="00E97BDA">
          <w:rPr>
            <w:rFonts w:ascii="Times New Roman" w:hAnsi="Times New Roman"/>
            <w:sz w:val="28"/>
            <w:szCs w:val="28"/>
          </w:rPr>
          <w:t>акт</w:t>
        </w:r>
      </w:hyperlink>
      <w:r w:rsidRPr="00E97BDA">
        <w:rPr>
          <w:rFonts w:ascii="Times New Roman" w:hAnsi="Times New Roman"/>
          <w:sz w:val="28"/>
          <w:szCs w:val="28"/>
        </w:rPr>
        <w:t xml:space="preserve">. Участие в обследовании помещения лиц, указанных в </w:t>
      </w:r>
      <w:hyperlink w:anchor="p13" w:history="1">
        <w:r w:rsidRPr="00E97BDA">
          <w:rPr>
            <w:rFonts w:ascii="Times New Roman" w:hAnsi="Times New Roman"/>
            <w:sz w:val="28"/>
            <w:szCs w:val="28"/>
          </w:rPr>
          <w:t>абзаце третьем пункта 3.2</w:t>
        </w:r>
      </w:hyperlink>
      <w:r w:rsidRPr="00E97BDA">
        <w:rPr>
          <w:rFonts w:ascii="Times New Roman" w:hAnsi="Times New Roman"/>
          <w:sz w:val="28"/>
          <w:szCs w:val="28"/>
        </w:rPr>
        <w:t xml:space="preserve"> настоящего Положения, в случае их включения в состав Комиссии является обязательным.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4.9. Комиссия в течение 3 календарных дней со дня принятия Комиссией решения по итогам работы направляет: </w:t>
      </w:r>
    </w:p>
    <w:p w:rsidR="000F2BDD" w:rsidRPr="00E97BDA" w:rsidRDefault="000F2BDD" w:rsidP="000F2BDD">
      <w:pPr>
        <w:spacing w:after="0" w:line="240" w:lineRule="auto"/>
        <w:ind w:firstLine="709"/>
        <w:jc w:val="both"/>
        <w:rPr>
          <w:rFonts w:ascii="Times New Roman" w:hAnsi="Times New Roman"/>
          <w:sz w:val="28"/>
          <w:szCs w:val="28"/>
        </w:rPr>
      </w:pPr>
      <w:bookmarkStart w:id="3" w:name="p87"/>
      <w:bookmarkEnd w:id="3"/>
      <w:proofErr w:type="gramStart"/>
      <w:r w:rsidRPr="00E97BDA">
        <w:rPr>
          <w:rFonts w:ascii="Times New Roman" w:hAnsi="Times New Roman"/>
          <w:sz w:val="28"/>
          <w:szCs w:val="28"/>
        </w:rPr>
        <w:t xml:space="preserve">2 экземпляра заключения, указанного в </w:t>
      </w:r>
      <w:hyperlink w:anchor="p73" w:history="1">
        <w:r w:rsidRPr="00E97BDA">
          <w:rPr>
            <w:rFonts w:ascii="Times New Roman" w:hAnsi="Times New Roman"/>
            <w:sz w:val="28"/>
            <w:szCs w:val="28"/>
          </w:rPr>
          <w:t>пункте</w:t>
        </w:r>
      </w:hyperlink>
      <w:r w:rsidRPr="00E97BDA">
        <w:rPr>
          <w:rFonts w:ascii="Times New Roman" w:hAnsi="Times New Roman"/>
          <w:sz w:val="28"/>
          <w:szCs w:val="28"/>
        </w:rPr>
        <w:t xml:space="preserve"> 4.7 настоящего Положения, в соответствующий федеральный орган исполнительной власти, администрацию </w:t>
      </w:r>
      <w:r w:rsidR="00CE5090" w:rsidRPr="00927180">
        <w:rPr>
          <w:rFonts w:ascii="Times New Roman" w:hAnsi="Times New Roman"/>
          <w:sz w:val="28"/>
          <w:szCs w:val="28"/>
        </w:rPr>
        <w:t>Знаменского</w:t>
      </w:r>
      <w:r w:rsidR="00927180">
        <w:rPr>
          <w:rFonts w:ascii="Times New Roman" w:hAnsi="Times New Roman"/>
          <w:color w:val="C00000"/>
          <w:sz w:val="28"/>
          <w:szCs w:val="28"/>
        </w:rPr>
        <w:t xml:space="preserve"> </w:t>
      </w:r>
      <w:r w:rsidRPr="00E97BDA">
        <w:rPr>
          <w:rFonts w:ascii="Times New Roman" w:hAnsi="Times New Roman"/>
          <w:sz w:val="28"/>
          <w:szCs w:val="28"/>
        </w:rPr>
        <w:t xml:space="preserve">сельского поселения </w:t>
      </w:r>
      <w:proofErr w:type="spellStart"/>
      <w:r w:rsidR="00E97BDA">
        <w:rPr>
          <w:rFonts w:ascii="Times New Roman" w:hAnsi="Times New Roman"/>
          <w:sz w:val="28"/>
          <w:szCs w:val="28"/>
        </w:rPr>
        <w:t>Прикубанского</w:t>
      </w:r>
      <w:proofErr w:type="spellEnd"/>
      <w:r w:rsidR="00E97BDA">
        <w:rPr>
          <w:rFonts w:ascii="Times New Roman" w:hAnsi="Times New Roman"/>
          <w:sz w:val="28"/>
          <w:szCs w:val="28"/>
        </w:rPr>
        <w:t xml:space="preserve"> муниципального района Карачаево</w:t>
      </w:r>
      <w:r w:rsidR="00D6598F">
        <w:rPr>
          <w:rFonts w:ascii="Times New Roman" w:hAnsi="Times New Roman"/>
          <w:sz w:val="28"/>
          <w:szCs w:val="28"/>
        </w:rPr>
        <w:t>-Черкесской Республики</w:t>
      </w:r>
      <w:r w:rsidRPr="00E97BDA">
        <w:rPr>
          <w:rFonts w:ascii="Times New Roman" w:hAnsi="Times New Roman"/>
          <w:sz w:val="28"/>
          <w:szCs w:val="28"/>
        </w:rPr>
        <w:t xml:space="preserve"> для последующего принятия решения, предусмотренного абзацем седьмым </w:t>
      </w:r>
      <w:hyperlink r:id="rId19" w:history="1">
        <w:r w:rsidRPr="00E97BDA">
          <w:rPr>
            <w:rFonts w:ascii="Times New Roman" w:hAnsi="Times New Roman"/>
            <w:sz w:val="28"/>
            <w:szCs w:val="28"/>
          </w:rPr>
          <w:t>пункта 7</w:t>
        </w:r>
      </w:hyperlink>
      <w:r w:rsidRPr="00E97BDA">
        <w:rPr>
          <w:rFonts w:ascii="Times New Roman" w:hAnsi="Times New Roman"/>
          <w:sz w:val="28"/>
          <w:szCs w:val="28"/>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w:t>
      </w:r>
      <w:proofErr w:type="gramEnd"/>
      <w:r w:rsidRPr="00E97BDA">
        <w:rPr>
          <w:rFonts w:ascii="Times New Roman" w:hAnsi="Times New Roman"/>
          <w:sz w:val="28"/>
          <w:szCs w:val="28"/>
        </w:rPr>
        <w:t xml:space="preserve"> уведомлением о вручении или выдает под подпись;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rsidR="000F2BDD" w:rsidRPr="00E97BDA" w:rsidRDefault="000F2BDD" w:rsidP="000F2BDD">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4.10. </w:t>
      </w:r>
      <w:proofErr w:type="gramStart"/>
      <w:r w:rsidRPr="00E97BDA">
        <w:rPr>
          <w:rFonts w:ascii="Times New Roman" w:hAnsi="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0" w:history="1">
        <w:r w:rsidRPr="00E97BDA">
          <w:rPr>
            <w:rFonts w:ascii="Times New Roman" w:hAnsi="Times New Roman"/>
            <w:sz w:val="28"/>
            <w:szCs w:val="28"/>
          </w:rPr>
          <w:t>пунктом 36</w:t>
        </w:r>
      </w:hyperlink>
      <w:r w:rsidRPr="00E97BDA">
        <w:rPr>
          <w:rFonts w:ascii="Times New Roman" w:hAnsi="Times New Roman"/>
          <w:sz w:val="28"/>
          <w:szCs w:val="28"/>
        </w:rPr>
        <w:t xml:space="preserve"> Постановления № 47, секретарь Комиссии направляет решение, указанное в </w:t>
      </w:r>
      <w:hyperlink w:anchor="p73" w:history="1">
        <w:r w:rsidRPr="00E97BDA">
          <w:rPr>
            <w:rFonts w:ascii="Times New Roman" w:hAnsi="Times New Roman"/>
            <w:sz w:val="28"/>
            <w:szCs w:val="28"/>
          </w:rPr>
          <w:t>пункте</w:t>
        </w:r>
      </w:hyperlink>
      <w:r w:rsidRPr="00E97BDA">
        <w:rPr>
          <w:rFonts w:ascii="Times New Roman" w:hAnsi="Times New Roman"/>
          <w:sz w:val="28"/>
          <w:szCs w:val="28"/>
        </w:rPr>
        <w:t xml:space="preserve"> 4.7 настоящего Положения, в соответствующий федеральный орган исполнительной власти</w:t>
      </w:r>
      <w:proofErr w:type="gramEnd"/>
      <w:r w:rsidRPr="00E97BDA">
        <w:rPr>
          <w:rFonts w:ascii="Times New Roman" w:hAnsi="Times New Roman"/>
          <w:sz w:val="28"/>
          <w:szCs w:val="28"/>
        </w:rPr>
        <w:t xml:space="preserve">, в администрацию </w:t>
      </w:r>
      <w:r w:rsidR="00CE5090" w:rsidRPr="00927180">
        <w:rPr>
          <w:rFonts w:ascii="Times New Roman" w:hAnsi="Times New Roman"/>
          <w:sz w:val="28"/>
          <w:szCs w:val="28"/>
        </w:rPr>
        <w:t>Знаменского</w:t>
      </w:r>
      <w:r w:rsidR="00D6598F" w:rsidRPr="00E97BDA">
        <w:rPr>
          <w:rFonts w:ascii="Times New Roman" w:hAnsi="Times New Roman"/>
          <w:color w:val="C00000"/>
          <w:sz w:val="28"/>
          <w:szCs w:val="28"/>
        </w:rPr>
        <w:t xml:space="preserve"> </w:t>
      </w:r>
      <w:r w:rsidR="00D6598F" w:rsidRPr="00E97BDA">
        <w:rPr>
          <w:rFonts w:ascii="Times New Roman" w:hAnsi="Times New Roman"/>
          <w:sz w:val="28"/>
          <w:szCs w:val="28"/>
        </w:rPr>
        <w:t xml:space="preserve">сельского поселения </w:t>
      </w:r>
      <w:proofErr w:type="spellStart"/>
      <w:r w:rsidR="00D6598F">
        <w:rPr>
          <w:rFonts w:ascii="Times New Roman" w:hAnsi="Times New Roman"/>
          <w:sz w:val="28"/>
          <w:szCs w:val="28"/>
        </w:rPr>
        <w:t>Прикубанского</w:t>
      </w:r>
      <w:proofErr w:type="spellEnd"/>
      <w:r w:rsidR="00D6598F">
        <w:rPr>
          <w:rFonts w:ascii="Times New Roman" w:hAnsi="Times New Roman"/>
          <w:sz w:val="28"/>
          <w:szCs w:val="28"/>
        </w:rPr>
        <w:t xml:space="preserve"> муниципального района Карачаево-Черкесской Республики</w:t>
      </w:r>
      <w:r w:rsidRPr="00E97BDA">
        <w:rPr>
          <w:rFonts w:ascii="Times New Roman" w:hAnsi="Times New Roman"/>
          <w:sz w:val="28"/>
          <w:szCs w:val="28"/>
        </w:rPr>
        <w:t xml:space="preserve">,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rsidR="00D6598F" w:rsidRDefault="000F2BDD" w:rsidP="00D6598F">
      <w:pPr>
        <w:spacing w:after="0" w:line="240" w:lineRule="auto"/>
        <w:ind w:firstLine="709"/>
        <w:jc w:val="both"/>
        <w:rPr>
          <w:rFonts w:ascii="Times New Roman" w:hAnsi="Times New Roman"/>
          <w:sz w:val="28"/>
          <w:szCs w:val="28"/>
        </w:rPr>
      </w:pPr>
      <w:r w:rsidRPr="00E97BDA">
        <w:rPr>
          <w:rFonts w:ascii="Times New Roman" w:hAnsi="Times New Roman"/>
          <w:sz w:val="28"/>
          <w:szCs w:val="28"/>
        </w:rPr>
        <w:t xml:space="preserve">4.11.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пункту 4.7 настоящего Положения, которое доводит до заинтересованных лиц. </w:t>
      </w:r>
    </w:p>
    <w:p w:rsidR="00D6598F" w:rsidRPr="006715CF" w:rsidRDefault="00D6598F" w:rsidP="00D6598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4.12.Решения комиссии</w:t>
      </w:r>
      <w:r w:rsidRPr="00E540D8">
        <w:rPr>
          <w:rFonts w:ascii="Times New Roman" w:hAnsi="Times New Roman"/>
          <w:color w:val="000000" w:themeColor="text1"/>
          <w:sz w:val="28"/>
          <w:szCs w:val="28"/>
        </w:rPr>
        <w:t>, предусмотренн</w:t>
      </w:r>
      <w:r>
        <w:rPr>
          <w:rFonts w:ascii="Times New Roman" w:hAnsi="Times New Roman"/>
          <w:color w:val="000000" w:themeColor="text1"/>
          <w:sz w:val="28"/>
          <w:szCs w:val="28"/>
        </w:rPr>
        <w:t>ые</w:t>
      </w:r>
      <w:r w:rsidRPr="00E540D8">
        <w:rPr>
          <w:rFonts w:ascii="Times New Roman" w:hAnsi="Times New Roman"/>
          <w:color w:val="000000" w:themeColor="text1"/>
          <w:sz w:val="28"/>
          <w:szCs w:val="28"/>
        </w:rPr>
        <w:t xml:space="preserve"> пунктом 4</w:t>
      </w:r>
      <w:r>
        <w:rPr>
          <w:rFonts w:ascii="Times New Roman" w:hAnsi="Times New Roman"/>
          <w:color w:val="000000" w:themeColor="text1"/>
          <w:sz w:val="28"/>
          <w:szCs w:val="28"/>
        </w:rPr>
        <w:t>.</w:t>
      </w:r>
      <w:r w:rsidRPr="00E540D8">
        <w:rPr>
          <w:rFonts w:ascii="Times New Roman" w:hAnsi="Times New Roman"/>
          <w:color w:val="000000" w:themeColor="text1"/>
          <w:sz w:val="28"/>
          <w:szCs w:val="28"/>
        </w:rPr>
        <w:t>7 настоящего Положения, м</w:t>
      </w:r>
      <w:r>
        <w:rPr>
          <w:rFonts w:ascii="Times New Roman" w:hAnsi="Times New Roman"/>
          <w:color w:val="000000" w:themeColor="text1"/>
          <w:sz w:val="28"/>
          <w:szCs w:val="28"/>
        </w:rPr>
        <w:t>огут</w:t>
      </w:r>
      <w:r w:rsidRPr="00E540D8">
        <w:rPr>
          <w:rFonts w:ascii="Times New Roman" w:hAnsi="Times New Roman"/>
          <w:color w:val="000000" w:themeColor="text1"/>
          <w:sz w:val="28"/>
          <w:szCs w:val="28"/>
        </w:rPr>
        <w:t xml:space="preserve"> быть обжалованы заинтересованными лицами в судебном порядке.</w:t>
      </w:r>
    </w:p>
    <w:p w:rsidR="00D77E30" w:rsidRPr="00901069" w:rsidRDefault="00581109" w:rsidP="001A1535">
      <w:pPr>
        <w:shd w:val="clear" w:color="auto" w:fill="FFFFFF"/>
        <w:spacing w:after="0" w:line="240" w:lineRule="auto"/>
        <w:outlineLvl w:val="0"/>
        <w:rPr>
          <w:rFonts w:ascii="Times New Roman" w:hAnsi="Times New Roman"/>
          <w:bCs/>
          <w:color w:val="333333"/>
          <w:kern w:val="36"/>
          <w:sz w:val="24"/>
          <w:szCs w:val="24"/>
          <w:bdr w:val="none" w:sz="0" w:space="0" w:color="auto" w:frame="1"/>
        </w:rPr>
      </w:pPr>
      <w:r>
        <w:rPr>
          <w:rFonts w:ascii="Times New Roman" w:hAnsi="Times New Roman"/>
          <w:bCs/>
          <w:color w:val="333333"/>
          <w:kern w:val="36"/>
          <w:sz w:val="24"/>
          <w:szCs w:val="24"/>
          <w:bdr w:val="none" w:sz="0" w:space="0" w:color="auto" w:frame="1"/>
        </w:rPr>
        <w:lastRenderedPageBreak/>
        <w:t xml:space="preserve">                                                                                          </w:t>
      </w:r>
      <w:r w:rsidR="00D77E30" w:rsidRPr="00901069">
        <w:rPr>
          <w:rFonts w:ascii="Times New Roman" w:hAnsi="Times New Roman"/>
          <w:bCs/>
          <w:color w:val="333333"/>
          <w:kern w:val="36"/>
          <w:sz w:val="24"/>
          <w:szCs w:val="24"/>
          <w:bdr w:val="none" w:sz="0" w:space="0" w:color="auto" w:frame="1"/>
        </w:rPr>
        <w:t xml:space="preserve">Приложение </w:t>
      </w:r>
      <w:r w:rsidR="00D77E30">
        <w:rPr>
          <w:rFonts w:ascii="Times New Roman" w:hAnsi="Times New Roman"/>
          <w:bCs/>
          <w:color w:val="333333"/>
          <w:kern w:val="36"/>
          <w:sz w:val="24"/>
          <w:szCs w:val="24"/>
          <w:bdr w:val="none" w:sz="0" w:space="0" w:color="auto" w:frame="1"/>
        </w:rPr>
        <w:t>№</w:t>
      </w:r>
      <w:r w:rsidR="00D77E30" w:rsidRPr="00901069">
        <w:rPr>
          <w:rFonts w:ascii="Times New Roman" w:hAnsi="Times New Roman"/>
          <w:bCs/>
          <w:color w:val="333333"/>
          <w:kern w:val="36"/>
          <w:sz w:val="24"/>
          <w:szCs w:val="24"/>
          <w:bdr w:val="none" w:sz="0" w:space="0" w:color="auto" w:frame="1"/>
        </w:rPr>
        <w:t xml:space="preserve"> 1</w:t>
      </w:r>
    </w:p>
    <w:tbl>
      <w:tblPr>
        <w:tblW w:w="0" w:type="auto"/>
        <w:tblLook w:val="00A0" w:firstRow="1" w:lastRow="0" w:firstColumn="1" w:lastColumn="0" w:noHBand="0" w:noVBand="0"/>
      </w:tblPr>
      <w:tblGrid>
        <w:gridCol w:w="4785"/>
        <w:gridCol w:w="4786"/>
      </w:tblGrid>
      <w:tr w:rsidR="00D77E30" w:rsidRPr="00C61276" w:rsidTr="00C61276">
        <w:tc>
          <w:tcPr>
            <w:tcW w:w="4785" w:type="dxa"/>
          </w:tcPr>
          <w:p w:rsidR="00D77E30" w:rsidRPr="00C61276" w:rsidRDefault="00D77E30" w:rsidP="00C61276">
            <w:pPr>
              <w:spacing w:after="0" w:line="240" w:lineRule="auto"/>
              <w:jc w:val="center"/>
              <w:outlineLvl w:val="0"/>
              <w:rPr>
                <w:rFonts w:ascii="Times New Roman" w:hAnsi="Times New Roman"/>
                <w:bCs/>
                <w:color w:val="333333"/>
                <w:kern w:val="36"/>
                <w:sz w:val="24"/>
                <w:szCs w:val="24"/>
                <w:bdr w:val="none" w:sz="0" w:space="0" w:color="auto" w:frame="1"/>
              </w:rPr>
            </w:pPr>
          </w:p>
        </w:tc>
        <w:tc>
          <w:tcPr>
            <w:tcW w:w="4786" w:type="dxa"/>
          </w:tcPr>
          <w:p w:rsidR="005B3DBA" w:rsidRDefault="00D77E30" w:rsidP="00414B76">
            <w:pPr>
              <w:spacing w:after="0" w:line="240" w:lineRule="auto"/>
              <w:jc w:val="center"/>
              <w:outlineLvl w:val="0"/>
              <w:rPr>
                <w:rFonts w:ascii="Times New Roman" w:hAnsi="Times New Roman"/>
                <w:bCs/>
                <w:color w:val="333333"/>
                <w:kern w:val="36"/>
                <w:sz w:val="24"/>
                <w:szCs w:val="24"/>
                <w:bdr w:val="none" w:sz="0" w:space="0" w:color="auto" w:frame="1"/>
              </w:rPr>
            </w:pPr>
            <w:r w:rsidRPr="00C61276">
              <w:rPr>
                <w:rFonts w:ascii="Times New Roman" w:hAnsi="Times New Roman"/>
                <w:bCs/>
                <w:color w:val="333333"/>
                <w:kern w:val="36"/>
                <w:sz w:val="24"/>
                <w:szCs w:val="24"/>
                <w:bdr w:val="none" w:sz="0" w:space="0" w:color="auto" w:frame="1"/>
              </w:rPr>
              <w:t xml:space="preserve">к Положению о создании межведомственной комиссии по признанию помещений жилыми помещениями, пригодными (непригодными) для проживания граждан, </w:t>
            </w:r>
            <w:r w:rsidR="00D6598F" w:rsidRPr="00D6598F">
              <w:rPr>
                <w:rFonts w:ascii="Times New Roman" w:hAnsi="Times New Roman"/>
                <w:color w:val="404040" w:themeColor="text1" w:themeTint="BF"/>
              </w:rPr>
              <w:t>многоквартирного дома аварийным и подлежащим сносу или реконструкции</w:t>
            </w:r>
            <w:r w:rsidRPr="00D6598F">
              <w:rPr>
                <w:rFonts w:ascii="Times New Roman" w:hAnsi="Times New Roman"/>
                <w:bCs/>
                <w:color w:val="404040" w:themeColor="text1" w:themeTint="BF"/>
                <w:kern w:val="36"/>
                <w:sz w:val="24"/>
                <w:szCs w:val="24"/>
                <w:bdr w:val="none" w:sz="0" w:space="0" w:color="auto" w:frame="1"/>
              </w:rPr>
              <w:t xml:space="preserve"> на территори</w:t>
            </w:r>
            <w:r>
              <w:rPr>
                <w:rFonts w:ascii="Times New Roman" w:hAnsi="Times New Roman"/>
                <w:bCs/>
                <w:color w:val="333333"/>
                <w:kern w:val="36"/>
                <w:sz w:val="24"/>
                <w:szCs w:val="24"/>
                <w:bdr w:val="none" w:sz="0" w:space="0" w:color="auto" w:frame="1"/>
              </w:rPr>
              <w:t xml:space="preserve">и </w:t>
            </w:r>
            <w:r w:rsidR="00CE5090" w:rsidRPr="00927180">
              <w:rPr>
                <w:rFonts w:ascii="Times New Roman" w:hAnsi="Times New Roman"/>
                <w:bCs/>
                <w:kern w:val="36"/>
                <w:sz w:val="24"/>
                <w:szCs w:val="24"/>
                <w:bdr w:val="none" w:sz="0" w:space="0" w:color="auto" w:frame="1"/>
              </w:rPr>
              <w:t>Знаменского</w:t>
            </w:r>
            <w:r w:rsidR="00F671A8" w:rsidRPr="00927180">
              <w:rPr>
                <w:rFonts w:ascii="Times New Roman" w:hAnsi="Times New Roman"/>
                <w:bCs/>
                <w:kern w:val="36"/>
                <w:sz w:val="24"/>
                <w:szCs w:val="24"/>
                <w:bdr w:val="none" w:sz="0" w:space="0" w:color="auto" w:frame="1"/>
              </w:rPr>
              <w:t xml:space="preserve"> </w:t>
            </w:r>
            <w:r>
              <w:rPr>
                <w:rFonts w:ascii="Times New Roman" w:hAnsi="Times New Roman"/>
                <w:bCs/>
                <w:color w:val="333333"/>
                <w:kern w:val="36"/>
                <w:sz w:val="24"/>
                <w:szCs w:val="24"/>
                <w:bdr w:val="none" w:sz="0" w:space="0" w:color="auto" w:frame="1"/>
              </w:rPr>
              <w:t>сельского поселения</w:t>
            </w:r>
            <w:r w:rsidRPr="00C61276">
              <w:rPr>
                <w:rFonts w:ascii="Times New Roman" w:hAnsi="Times New Roman"/>
                <w:bCs/>
                <w:color w:val="333333"/>
                <w:kern w:val="36"/>
                <w:sz w:val="24"/>
                <w:szCs w:val="24"/>
                <w:bdr w:val="none" w:sz="0" w:space="0" w:color="auto" w:frame="1"/>
              </w:rPr>
              <w:t xml:space="preserve">, </w:t>
            </w:r>
            <w:r>
              <w:rPr>
                <w:rFonts w:ascii="Times New Roman" w:hAnsi="Times New Roman"/>
                <w:bCs/>
                <w:color w:val="333333"/>
                <w:kern w:val="36"/>
                <w:sz w:val="24"/>
                <w:szCs w:val="24"/>
                <w:bdr w:val="none" w:sz="0" w:space="0" w:color="auto" w:frame="1"/>
              </w:rPr>
              <w:t>утвержденному постановлением администрац</w:t>
            </w:r>
            <w:r w:rsidR="005B3DBA">
              <w:rPr>
                <w:rFonts w:ascii="Times New Roman" w:hAnsi="Times New Roman"/>
                <w:bCs/>
                <w:color w:val="333333"/>
                <w:kern w:val="36"/>
                <w:sz w:val="24"/>
                <w:szCs w:val="24"/>
                <w:bdr w:val="none" w:sz="0" w:space="0" w:color="auto" w:frame="1"/>
              </w:rPr>
              <w:t xml:space="preserve">ии </w:t>
            </w:r>
            <w:r w:rsidR="00CE5090" w:rsidRPr="00927180">
              <w:rPr>
                <w:rFonts w:ascii="Times New Roman" w:hAnsi="Times New Roman"/>
                <w:bCs/>
                <w:kern w:val="36"/>
                <w:sz w:val="24"/>
                <w:szCs w:val="24"/>
                <w:bdr w:val="none" w:sz="0" w:space="0" w:color="auto" w:frame="1"/>
              </w:rPr>
              <w:t>Знаменского</w:t>
            </w:r>
            <w:r w:rsidR="00F671A8" w:rsidRPr="00D6598F">
              <w:rPr>
                <w:rFonts w:ascii="Times New Roman" w:hAnsi="Times New Roman"/>
                <w:bCs/>
                <w:color w:val="C00000"/>
                <w:kern w:val="36"/>
                <w:sz w:val="24"/>
                <w:szCs w:val="24"/>
                <w:bdr w:val="none" w:sz="0" w:space="0" w:color="auto" w:frame="1"/>
              </w:rPr>
              <w:t xml:space="preserve"> </w:t>
            </w:r>
            <w:r w:rsidR="00F671A8">
              <w:rPr>
                <w:rFonts w:ascii="Times New Roman" w:hAnsi="Times New Roman"/>
                <w:bCs/>
                <w:color w:val="333333"/>
                <w:kern w:val="36"/>
                <w:sz w:val="24"/>
                <w:szCs w:val="24"/>
                <w:bdr w:val="none" w:sz="0" w:space="0" w:color="auto" w:frame="1"/>
              </w:rPr>
              <w:t>сельского поселения</w:t>
            </w:r>
          </w:p>
          <w:p w:rsidR="00D77E30" w:rsidRPr="00C61276" w:rsidRDefault="005B3DBA" w:rsidP="00581109">
            <w:pPr>
              <w:spacing w:after="0" w:line="240" w:lineRule="auto"/>
              <w:jc w:val="center"/>
              <w:outlineLvl w:val="0"/>
              <w:rPr>
                <w:rFonts w:ascii="Times New Roman" w:hAnsi="Times New Roman"/>
                <w:bCs/>
                <w:color w:val="333333"/>
                <w:kern w:val="36"/>
                <w:sz w:val="24"/>
                <w:szCs w:val="24"/>
                <w:bdr w:val="none" w:sz="0" w:space="0" w:color="auto" w:frame="1"/>
              </w:rPr>
            </w:pPr>
            <w:r>
              <w:rPr>
                <w:rFonts w:ascii="Times New Roman" w:hAnsi="Times New Roman"/>
                <w:bCs/>
                <w:color w:val="333333"/>
                <w:kern w:val="36"/>
                <w:sz w:val="24"/>
                <w:szCs w:val="24"/>
                <w:bdr w:val="none" w:sz="0" w:space="0" w:color="auto" w:frame="1"/>
              </w:rPr>
              <w:t xml:space="preserve"> </w:t>
            </w:r>
            <w:r w:rsidR="00927180">
              <w:rPr>
                <w:rFonts w:ascii="Times New Roman" w:hAnsi="Times New Roman"/>
                <w:bCs/>
                <w:color w:val="333333"/>
                <w:kern w:val="36"/>
                <w:sz w:val="24"/>
                <w:szCs w:val="24"/>
                <w:bdr w:val="none" w:sz="0" w:space="0" w:color="auto" w:frame="1"/>
              </w:rPr>
              <w:t>от</w:t>
            </w:r>
            <w:r w:rsidR="00D77E30">
              <w:rPr>
                <w:rFonts w:ascii="Times New Roman" w:hAnsi="Times New Roman"/>
                <w:bCs/>
                <w:color w:val="333333"/>
                <w:kern w:val="36"/>
                <w:sz w:val="24"/>
                <w:szCs w:val="24"/>
                <w:bdr w:val="none" w:sz="0" w:space="0" w:color="auto" w:frame="1"/>
              </w:rPr>
              <w:t xml:space="preserve">  </w:t>
            </w:r>
            <w:r w:rsidR="00581109">
              <w:rPr>
                <w:rFonts w:ascii="Times New Roman" w:hAnsi="Times New Roman"/>
                <w:bCs/>
                <w:color w:val="333333"/>
                <w:kern w:val="36"/>
                <w:sz w:val="24"/>
                <w:szCs w:val="24"/>
                <w:bdr w:val="none" w:sz="0" w:space="0" w:color="auto" w:frame="1"/>
              </w:rPr>
              <w:t>17.03.2025</w:t>
            </w:r>
            <w:r w:rsidR="009977DF">
              <w:rPr>
                <w:rFonts w:ascii="Times New Roman" w:hAnsi="Times New Roman"/>
                <w:bCs/>
                <w:color w:val="333333"/>
                <w:kern w:val="36"/>
                <w:sz w:val="24"/>
                <w:szCs w:val="24"/>
                <w:bdr w:val="none" w:sz="0" w:space="0" w:color="auto" w:frame="1"/>
              </w:rPr>
              <w:t xml:space="preserve"> г  №</w:t>
            </w:r>
            <w:r w:rsidR="00581109">
              <w:rPr>
                <w:rFonts w:ascii="Times New Roman" w:hAnsi="Times New Roman"/>
                <w:bCs/>
                <w:color w:val="333333"/>
                <w:kern w:val="36"/>
                <w:sz w:val="24"/>
                <w:szCs w:val="24"/>
                <w:bdr w:val="none" w:sz="0" w:space="0" w:color="auto" w:frame="1"/>
              </w:rPr>
              <w:t xml:space="preserve"> 61</w:t>
            </w:r>
          </w:p>
        </w:tc>
      </w:tr>
    </w:tbl>
    <w:p w:rsidR="00D77E30" w:rsidRDefault="00D77E30" w:rsidP="009471A4">
      <w:pPr>
        <w:shd w:val="clear" w:color="auto" w:fill="FFFFFF"/>
        <w:spacing w:after="0" w:line="360" w:lineRule="atLeast"/>
        <w:outlineLvl w:val="0"/>
        <w:rPr>
          <w:rFonts w:ascii="Times New Roman" w:hAnsi="Times New Roman"/>
          <w:b/>
          <w:bCs/>
          <w:color w:val="333333"/>
          <w:kern w:val="36"/>
          <w:sz w:val="24"/>
          <w:szCs w:val="24"/>
          <w:bdr w:val="none" w:sz="0" w:space="0" w:color="auto" w:frame="1"/>
        </w:rPr>
      </w:pPr>
    </w:p>
    <w:p w:rsidR="00D77E30" w:rsidRPr="00123CBD" w:rsidRDefault="00D77E30" w:rsidP="00123C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hAnsi="Times New Roman"/>
          <w:color w:val="000000"/>
          <w:sz w:val="24"/>
          <w:szCs w:val="24"/>
        </w:rPr>
      </w:pPr>
      <w:r>
        <w:rPr>
          <w:rFonts w:ascii="Times New Roman" w:hAnsi="Times New Roman"/>
          <w:color w:val="000000"/>
          <w:sz w:val="24"/>
        </w:rPr>
        <w:t>З А К Л Ю Ч Е Н И Е</w:t>
      </w:r>
    </w:p>
    <w:p w:rsidR="00D77E30" w:rsidRPr="00123CBD" w:rsidRDefault="00D77E30" w:rsidP="00123C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hAnsi="Times New Roman"/>
          <w:color w:val="000000"/>
          <w:sz w:val="24"/>
          <w:szCs w:val="24"/>
        </w:rPr>
      </w:pPr>
      <w:r w:rsidRPr="00123CBD">
        <w:rPr>
          <w:rFonts w:ascii="Times New Roman" w:hAnsi="Times New Roman"/>
          <w:color w:val="000000"/>
          <w:sz w:val="24"/>
        </w:rPr>
        <w:t xml:space="preserve">   </w:t>
      </w:r>
      <w:proofErr w:type="gramStart"/>
      <w:r w:rsidRPr="00123CBD">
        <w:rPr>
          <w:rFonts w:ascii="Times New Roman" w:hAnsi="Times New Roman"/>
          <w:color w:val="000000"/>
          <w:sz w:val="24"/>
        </w:rPr>
        <w:t>об оценке соответст</w:t>
      </w:r>
      <w:r>
        <w:rPr>
          <w:rFonts w:ascii="Times New Roman" w:hAnsi="Times New Roman"/>
          <w:color w:val="000000"/>
          <w:sz w:val="24"/>
        </w:rPr>
        <w:t xml:space="preserve">вия помещения </w:t>
      </w:r>
      <w:r w:rsidRPr="00123CBD">
        <w:rPr>
          <w:rFonts w:ascii="Times New Roman" w:hAnsi="Times New Roman"/>
          <w:color w:val="000000"/>
          <w:sz w:val="24"/>
        </w:rPr>
        <w:t>требованиям, установленным в Положении о признании помещенияжилым помещением, жилого помещения непригодным для проживания</w:t>
      </w:r>
      <w:r w:rsidR="00D6598F">
        <w:rPr>
          <w:rFonts w:ascii="Times New Roman" w:hAnsi="Times New Roman"/>
          <w:color w:val="000000"/>
          <w:sz w:val="24"/>
        </w:rPr>
        <w:t xml:space="preserve">, </w:t>
      </w:r>
      <w:r w:rsidR="00D6598F" w:rsidRPr="00D6598F">
        <w:rPr>
          <w:rFonts w:ascii="Times New Roman" w:hAnsi="Times New Roman"/>
        </w:rPr>
        <w:t>многоквартирного дома аварийным и подлежащим сносу или реконструкции</w:t>
      </w:r>
      <w:r>
        <w:rPr>
          <w:rFonts w:ascii="Times New Roman" w:hAnsi="Times New Roman"/>
          <w:color w:val="000000"/>
          <w:sz w:val="24"/>
        </w:rPr>
        <w:t xml:space="preserve"> на территории </w:t>
      </w:r>
      <w:r w:rsidR="00CE5090" w:rsidRPr="00927180">
        <w:rPr>
          <w:rFonts w:ascii="Times New Roman" w:hAnsi="Times New Roman"/>
          <w:sz w:val="24"/>
        </w:rPr>
        <w:t>Знаменского</w:t>
      </w:r>
      <w:r w:rsidR="00F671A8" w:rsidRPr="00D6598F">
        <w:rPr>
          <w:rFonts w:ascii="Times New Roman" w:hAnsi="Times New Roman"/>
          <w:color w:val="FF0000"/>
          <w:sz w:val="24"/>
        </w:rPr>
        <w:t xml:space="preserve"> </w:t>
      </w:r>
      <w:r>
        <w:rPr>
          <w:rFonts w:ascii="Times New Roman" w:hAnsi="Times New Roman"/>
          <w:color w:val="000000"/>
          <w:sz w:val="24"/>
        </w:rPr>
        <w:t xml:space="preserve">сельского поселения  </w:t>
      </w:r>
      <w:proofErr w:type="gramEnd"/>
    </w:p>
    <w:tbl>
      <w:tblPr>
        <w:tblW w:w="0" w:type="auto"/>
        <w:jc w:val="center"/>
        <w:tblCellMar>
          <w:left w:w="0" w:type="dxa"/>
          <w:right w:w="0" w:type="dxa"/>
        </w:tblCellMar>
        <w:tblLook w:val="00A0" w:firstRow="1" w:lastRow="0" w:firstColumn="1" w:lastColumn="0" w:noHBand="0" w:noVBand="0"/>
      </w:tblPr>
      <w:tblGrid>
        <w:gridCol w:w="9571"/>
      </w:tblGrid>
      <w:tr w:rsidR="00D77E30" w:rsidRPr="00C61276" w:rsidTr="00901069">
        <w:trPr>
          <w:jc w:val="center"/>
        </w:trPr>
        <w:tc>
          <w:tcPr>
            <w:tcW w:w="9854" w:type="dxa"/>
            <w:tcMar>
              <w:top w:w="0" w:type="dxa"/>
              <w:left w:w="108" w:type="dxa"/>
              <w:bottom w:w="0" w:type="dxa"/>
              <w:right w:w="108" w:type="dxa"/>
            </w:tcMar>
          </w:tcPr>
          <w:p w:rsidR="00D77E30" w:rsidRPr="00B65CE6" w:rsidRDefault="00927180" w:rsidP="00901069">
            <w:pPr>
              <w:spacing w:after="0" w:line="240" w:lineRule="auto"/>
              <w:ind w:firstLine="284"/>
              <w:jc w:val="both"/>
              <w:rPr>
                <w:rFonts w:ascii="Arial" w:hAnsi="Arial" w:cs="Arial"/>
                <w:sz w:val="24"/>
                <w:szCs w:val="24"/>
              </w:rPr>
            </w:pPr>
            <w:r>
              <w:rPr>
                <w:rFonts w:ascii="Times New Roman" w:hAnsi="Times New Roman"/>
                <w:sz w:val="24"/>
                <w:szCs w:val="24"/>
                <w:bdr w:val="none" w:sz="0" w:space="0" w:color="auto" w:frame="1"/>
              </w:rPr>
              <w:t>№</w:t>
            </w:r>
            <w:r w:rsidR="00D77E30" w:rsidRPr="00B65CE6">
              <w:rPr>
                <w:rFonts w:ascii="Times New Roman" w:hAnsi="Times New Roman"/>
                <w:sz w:val="24"/>
                <w:szCs w:val="24"/>
                <w:bdr w:val="none" w:sz="0" w:space="0" w:color="auto" w:frame="1"/>
              </w:rPr>
              <w:t xml:space="preserve"> __________________________ </w:t>
            </w:r>
            <w:r w:rsidR="00D77E30" w:rsidRPr="00B65CE6">
              <w:rPr>
                <w:rFonts w:ascii="Times New Roman" w:hAnsi="Times New Roman"/>
                <w:sz w:val="24"/>
                <w:szCs w:val="24"/>
              </w:rPr>
              <w:t> </w:t>
            </w:r>
            <w:r w:rsidR="00D77E30" w:rsidRPr="00B65CE6">
              <w:rPr>
                <w:rFonts w:ascii="Times New Roman" w:hAnsi="Times New Roman"/>
                <w:sz w:val="24"/>
                <w:szCs w:val="24"/>
                <w:bdr w:val="none" w:sz="0" w:space="0" w:color="auto" w:frame="1"/>
              </w:rPr>
              <w:t>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(дата)</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(месторасположение помещения, в том числе наименования населенного</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пункта и улицы, номера дома и квартиры)</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Межведомственная комиссия, назначенная</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(кем назначена, наименование федерального органа исполнительной власти,</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органа исполнительной власти субъекта Российской Федерации, органа</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местного самоуправления, дата, номер решения о созыве комиссии)</w:t>
            </w:r>
          </w:p>
          <w:p w:rsidR="00D77E30" w:rsidRPr="00B65CE6" w:rsidRDefault="00D77E30" w:rsidP="00FB1018">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в составе председателя 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B65CE6" w:rsidRDefault="00D77E30" w:rsidP="009471A4">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и членов комиссии __________________________________________________</w:t>
            </w:r>
            <w:r>
              <w:rPr>
                <w:rFonts w:ascii="Times New Roman" w:hAnsi="Times New Roman"/>
                <w:sz w:val="24"/>
                <w:szCs w:val="24"/>
                <w:bdr w:val="none" w:sz="0" w:space="0" w:color="auto" w:frame="1"/>
              </w:rPr>
              <w:t>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при участии приглашенных экспертов ________________________________________</w:t>
            </w:r>
          </w:p>
          <w:p w:rsidR="00D77E30" w:rsidRPr="00B65CE6" w:rsidRDefault="00D77E30" w:rsidP="009471A4">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и приглашенного собственника помещения или уполномоченного им лица</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по результатам рассмотренных документов 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(приводится перечень документов)</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и на основании акта межведомственной комиссии, составленного по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результатам обследования, ________________________________________________</w:t>
            </w:r>
          </w:p>
          <w:p w:rsidR="00D77E30" w:rsidRPr="00B65CE6" w:rsidRDefault="00D77E30" w:rsidP="00FB1018">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w:t>
            </w:r>
            <w:r>
              <w:rPr>
                <w:rFonts w:ascii="Times New Roman" w:hAnsi="Times New Roman"/>
                <w:sz w:val="24"/>
                <w:szCs w:val="24"/>
                <w:bdr w:val="none" w:sz="0" w:space="0" w:color="auto" w:frame="1"/>
              </w:rPr>
              <w:t>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 xml:space="preserve"> (приводится заключение, взятое из акта обследования (в случае</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проведения обследования), или указывается, что на основании решения</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межведомственной комиссии обследование не проводилось)</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приняла заключение о _____________________________________________________</w:t>
            </w:r>
          </w:p>
          <w:p w:rsidR="00D77E30" w:rsidRPr="00B65CE6" w:rsidRDefault="00D77E30" w:rsidP="006B7B20">
            <w:pPr>
              <w:spacing w:after="0" w:line="240" w:lineRule="auto"/>
              <w:jc w:val="both"/>
              <w:rPr>
                <w:rFonts w:ascii="Arial" w:hAnsi="Arial" w:cs="Arial"/>
                <w:sz w:val="24"/>
                <w:szCs w:val="24"/>
              </w:rPr>
            </w:pP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(приводится обоснование принятого межведомственной комиссией заключения</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об оценке соответствия помещения требованиям, предъявляемым к жилому</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помещению, и о его пригодности (непригодности) для постоянного</w:t>
            </w:r>
          </w:p>
          <w:p w:rsidR="00D77E30" w:rsidRDefault="00D77E30" w:rsidP="001A1535">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проживания)</w:t>
            </w:r>
          </w:p>
          <w:p w:rsidR="00D77E30" w:rsidRDefault="00D77E30" w:rsidP="001A1535">
            <w:pPr>
              <w:spacing w:after="0" w:line="240" w:lineRule="auto"/>
              <w:ind w:firstLine="284"/>
              <w:jc w:val="center"/>
              <w:rPr>
                <w:rFonts w:ascii="Arial" w:hAnsi="Arial" w:cs="Arial"/>
                <w:sz w:val="18"/>
                <w:szCs w:val="18"/>
              </w:rPr>
            </w:pPr>
          </w:p>
          <w:p w:rsidR="00D77E30" w:rsidRPr="001A1535" w:rsidRDefault="00D77E30" w:rsidP="001A1535">
            <w:pPr>
              <w:spacing w:after="0" w:line="240" w:lineRule="auto"/>
              <w:ind w:firstLine="284"/>
              <w:jc w:val="center"/>
              <w:rPr>
                <w:rFonts w:ascii="Arial" w:hAnsi="Arial" w:cs="Arial"/>
                <w:sz w:val="18"/>
                <w:szCs w:val="18"/>
              </w:rPr>
            </w:pP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Приложение к заключению:</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lastRenderedPageBreak/>
              <w:t>а) перечень рассмотренных документов;</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б) акт обследования помещения (в случае проведения обследования);</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в) перечень других материалов, запрошенных межведомственной комиссией;</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г) особое мнение членов межведомственной комиссии: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 </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Председатель межведомственной комиссии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 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(подпись)</w:t>
            </w:r>
            <w:r w:rsidRPr="00901069">
              <w:rPr>
                <w:rFonts w:ascii="Times New Roman" w:hAnsi="Times New Roman"/>
                <w:sz w:val="18"/>
                <w:szCs w:val="18"/>
              </w:rPr>
              <w:t> </w:t>
            </w:r>
            <w:r w:rsidRPr="00901069">
              <w:rPr>
                <w:rFonts w:ascii="Times New Roman" w:hAnsi="Times New Roman"/>
                <w:sz w:val="18"/>
                <w:szCs w:val="18"/>
                <w:bdr w:val="none" w:sz="0" w:space="0" w:color="auto" w:frame="1"/>
              </w:rPr>
              <w:t>                          (ф.и.о.)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 </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Члены межведомственной комиссии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(ф.и.о.)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(ф.и.о.)</w:t>
            </w:r>
          </w:p>
          <w:p w:rsidR="00D77E30" w:rsidRPr="00B65CE6" w:rsidRDefault="00D77E30" w:rsidP="00901069">
            <w:pPr>
              <w:spacing w:after="0" w:line="240" w:lineRule="auto"/>
              <w:jc w:val="both"/>
              <w:rPr>
                <w:rFonts w:ascii="Arial" w:hAnsi="Arial" w:cs="Arial"/>
                <w:sz w:val="24"/>
                <w:szCs w:val="24"/>
              </w:rPr>
            </w:pPr>
            <w:r w:rsidRPr="00B65CE6">
              <w:rPr>
                <w:rFonts w:ascii="Arial" w:hAnsi="Arial" w:cs="Arial"/>
                <w:sz w:val="24"/>
                <w:szCs w:val="24"/>
              </w:rPr>
              <w:t> </w:t>
            </w:r>
          </w:p>
        </w:tc>
      </w:tr>
    </w:tbl>
    <w:p w:rsidR="00D77E30" w:rsidRDefault="00D77E30" w:rsidP="00123CBD">
      <w:pPr>
        <w:spacing w:after="0"/>
        <w:ind w:firstLine="540"/>
        <w:jc w:val="both"/>
        <w:rPr>
          <w:rFonts w:ascii="Times New Roman" w:hAnsi="Times New Roman"/>
          <w:sz w:val="28"/>
          <w:szCs w:val="28"/>
        </w:rPr>
      </w:pPr>
    </w:p>
    <w:p w:rsidR="00D77E30" w:rsidRDefault="00D77E30" w:rsidP="00123CBD">
      <w:pPr>
        <w:spacing w:after="0"/>
        <w:ind w:firstLine="540"/>
        <w:jc w:val="both"/>
        <w:rPr>
          <w:rFonts w:ascii="Times New Roman" w:hAnsi="Times New Roman"/>
          <w:sz w:val="28"/>
          <w:szCs w:val="28"/>
        </w:rPr>
      </w:pPr>
    </w:p>
    <w:p w:rsidR="00D77E30" w:rsidRDefault="00D77E30" w:rsidP="00123CBD">
      <w:pPr>
        <w:spacing w:after="0"/>
        <w:ind w:firstLine="54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D77E30" w:rsidRDefault="00D77E30" w:rsidP="00123CBD">
      <w:pPr>
        <w:spacing w:after="0"/>
        <w:jc w:val="both"/>
        <w:rPr>
          <w:rFonts w:ascii="Times New Roman" w:hAnsi="Times New Roman"/>
          <w:sz w:val="28"/>
          <w:szCs w:val="28"/>
        </w:rPr>
      </w:pPr>
    </w:p>
    <w:p w:rsidR="00414B76" w:rsidRDefault="00414B76" w:rsidP="00123CBD">
      <w:pPr>
        <w:spacing w:after="0"/>
        <w:jc w:val="both"/>
        <w:rPr>
          <w:rFonts w:ascii="Times New Roman" w:hAnsi="Times New Roman"/>
          <w:sz w:val="28"/>
          <w:szCs w:val="28"/>
        </w:rPr>
      </w:pPr>
    </w:p>
    <w:p w:rsidR="00D77E30" w:rsidRPr="00901069" w:rsidRDefault="00581109" w:rsidP="00927180">
      <w:pPr>
        <w:shd w:val="clear" w:color="auto" w:fill="FFFFFF"/>
        <w:spacing w:after="0" w:line="240" w:lineRule="auto"/>
        <w:outlineLvl w:val="0"/>
        <w:rPr>
          <w:rFonts w:ascii="Times New Roman" w:hAnsi="Times New Roman"/>
          <w:bCs/>
          <w:color w:val="333333"/>
          <w:kern w:val="36"/>
          <w:sz w:val="24"/>
          <w:szCs w:val="24"/>
          <w:bdr w:val="none" w:sz="0" w:space="0" w:color="auto" w:frame="1"/>
        </w:rPr>
      </w:pPr>
      <w:r>
        <w:rPr>
          <w:rFonts w:ascii="Times New Roman" w:hAnsi="Times New Roman"/>
          <w:bCs/>
          <w:color w:val="333333"/>
          <w:kern w:val="36"/>
          <w:sz w:val="24"/>
          <w:szCs w:val="24"/>
          <w:bdr w:val="none" w:sz="0" w:space="0" w:color="auto" w:frame="1"/>
        </w:rPr>
        <w:lastRenderedPageBreak/>
        <w:t xml:space="preserve">                                                                                               </w:t>
      </w:r>
      <w:r w:rsidR="00D77E30" w:rsidRPr="00901069">
        <w:rPr>
          <w:rFonts w:ascii="Times New Roman" w:hAnsi="Times New Roman"/>
          <w:bCs/>
          <w:color w:val="333333"/>
          <w:kern w:val="36"/>
          <w:sz w:val="24"/>
          <w:szCs w:val="24"/>
          <w:bdr w:val="none" w:sz="0" w:space="0" w:color="auto" w:frame="1"/>
        </w:rPr>
        <w:t xml:space="preserve">Приложение </w:t>
      </w:r>
      <w:r w:rsidR="00927180">
        <w:rPr>
          <w:rFonts w:ascii="Times New Roman" w:hAnsi="Times New Roman"/>
          <w:bCs/>
          <w:color w:val="333333"/>
          <w:kern w:val="36"/>
          <w:sz w:val="24"/>
          <w:szCs w:val="24"/>
          <w:bdr w:val="none" w:sz="0" w:space="0" w:color="auto" w:frame="1"/>
        </w:rPr>
        <w:t>№</w:t>
      </w:r>
      <w:r w:rsidR="00D77E30" w:rsidRPr="00901069">
        <w:rPr>
          <w:rFonts w:ascii="Times New Roman" w:hAnsi="Times New Roman"/>
          <w:bCs/>
          <w:color w:val="333333"/>
          <w:kern w:val="36"/>
          <w:sz w:val="24"/>
          <w:szCs w:val="24"/>
          <w:bdr w:val="none" w:sz="0" w:space="0" w:color="auto" w:frame="1"/>
        </w:rPr>
        <w:t xml:space="preserve"> 2</w:t>
      </w:r>
    </w:p>
    <w:tbl>
      <w:tblPr>
        <w:tblW w:w="14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gridCol w:w="4786"/>
      </w:tblGrid>
      <w:tr w:rsidR="00D77E30" w:rsidRPr="00C61276" w:rsidTr="00C61276">
        <w:tc>
          <w:tcPr>
            <w:tcW w:w="4785" w:type="dxa"/>
            <w:tcBorders>
              <w:top w:val="nil"/>
              <w:left w:val="nil"/>
              <w:bottom w:val="nil"/>
              <w:right w:val="nil"/>
            </w:tcBorders>
          </w:tcPr>
          <w:p w:rsidR="00D77E30" w:rsidRPr="00C61276" w:rsidRDefault="00D77E30" w:rsidP="00C61276">
            <w:pPr>
              <w:spacing w:after="0" w:line="240" w:lineRule="auto"/>
              <w:jc w:val="center"/>
              <w:outlineLvl w:val="0"/>
              <w:rPr>
                <w:rFonts w:ascii="Times New Roman" w:hAnsi="Times New Roman"/>
                <w:bCs/>
                <w:color w:val="333333"/>
                <w:kern w:val="36"/>
                <w:sz w:val="24"/>
                <w:szCs w:val="24"/>
                <w:bdr w:val="none" w:sz="0" w:space="0" w:color="auto" w:frame="1"/>
              </w:rPr>
            </w:pPr>
          </w:p>
        </w:tc>
        <w:tc>
          <w:tcPr>
            <w:tcW w:w="4786" w:type="dxa"/>
            <w:tcBorders>
              <w:top w:val="nil"/>
              <w:left w:val="nil"/>
              <w:bottom w:val="nil"/>
              <w:right w:val="nil"/>
            </w:tcBorders>
          </w:tcPr>
          <w:p w:rsidR="005B3DBA" w:rsidRDefault="00D77E30" w:rsidP="00414B76">
            <w:pPr>
              <w:spacing w:after="0" w:line="240" w:lineRule="auto"/>
              <w:jc w:val="center"/>
              <w:outlineLvl w:val="0"/>
              <w:rPr>
                <w:rFonts w:ascii="Times New Roman" w:hAnsi="Times New Roman"/>
                <w:bCs/>
                <w:color w:val="333333"/>
                <w:kern w:val="36"/>
                <w:sz w:val="24"/>
                <w:szCs w:val="24"/>
                <w:bdr w:val="none" w:sz="0" w:space="0" w:color="auto" w:frame="1"/>
              </w:rPr>
            </w:pPr>
            <w:r w:rsidRPr="00C61276">
              <w:rPr>
                <w:rFonts w:ascii="Times New Roman" w:hAnsi="Times New Roman"/>
                <w:bCs/>
                <w:color w:val="333333"/>
                <w:kern w:val="36"/>
                <w:sz w:val="24"/>
                <w:szCs w:val="24"/>
                <w:bdr w:val="none" w:sz="0" w:space="0" w:color="auto" w:frame="1"/>
              </w:rPr>
              <w:t xml:space="preserve">к Положению о создании межведомственной комиссии по признанию помещений жилыми помещениями, пригодными (непригодными) для проживания граждан, </w:t>
            </w:r>
            <w:r w:rsidR="00D6598F" w:rsidRPr="00D6598F">
              <w:rPr>
                <w:rFonts w:ascii="Times New Roman" w:hAnsi="Times New Roman"/>
                <w:color w:val="404040" w:themeColor="text1" w:themeTint="BF"/>
              </w:rPr>
              <w:t>многоквартирного дома аварийным и подлежащим сносу или реконструкции</w:t>
            </w:r>
            <w:r w:rsidR="00927180">
              <w:rPr>
                <w:rFonts w:ascii="Times New Roman" w:hAnsi="Times New Roman"/>
                <w:color w:val="404040" w:themeColor="text1" w:themeTint="BF"/>
              </w:rPr>
              <w:t xml:space="preserve"> </w:t>
            </w:r>
            <w:r>
              <w:rPr>
                <w:rFonts w:ascii="Times New Roman" w:hAnsi="Times New Roman"/>
                <w:bCs/>
                <w:color w:val="333333"/>
                <w:kern w:val="36"/>
                <w:sz w:val="24"/>
                <w:szCs w:val="24"/>
                <w:bdr w:val="none" w:sz="0" w:space="0" w:color="auto" w:frame="1"/>
              </w:rPr>
              <w:t xml:space="preserve">на территории </w:t>
            </w:r>
            <w:r w:rsidR="00CE5090" w:rsidRPr="00927180">
              <w:rPr>
                <w:rFonts w:ascii="Times New Roman" w:hAnsi="Times New Roman"/>
                <w:bCs/>
                <w:kern w:val="36"/>
                <w:sz w:val="24"/>
                <w:szCs w:val="24"/>
                <w:bdr w:val="none" w:sz="0" w:space="0" w:color="auto" w:frame="1"/>
              </w:rPr>
              <w:t>Знаменского</w:t>
            </w:r>
            <w:r w:rsidR="00F671A8" w:rsidRPr="00D6598F">
              <w:rPr>
                <w:rFonts w:ascii="Times New Roman" w:hAnsi="Times New Roman"/>
                <w:bCs/>
                <w:color w:val="FF0000"/>
                <w:kern w:val="36"/>
                <w:sz w:val="24"/>
                <w:szCs w:val="24"/>
                <w:bdr w:val="none" w:sz="0" w:space="0" w:color="auto" w:frame="1"/>
              </w:rPr>
              <w:t xml:space="preserve"> </w:t>
            </w:r>
            <w:r>
              <w:rPr>
                <w:rFonts w:ascii="Times New Roman" w:hAnsi="Times New Roman"/>
                <w:bCs/>
                <w:color w:val="333333"/>
                <w:kern w:val="36"/>
                <w:sz w:val="24"/>
                <w:szCs w:val="24"/>
                <w:bdr w:val="none" w:sz="0" w:space="0" w:color="auto" w:frame="1"/>
              </w:rPr>
              <w:t xml:space="preserve">сельского поселения  </w:t>
            </w:r>
            <w:r w:rsidRPr="00C61276">
              <w:rPr>
                <w:rFonts w:ascii="Times New Roman" w:hAnsi="Times New Roman"/>
                <w:bCs/>
                <w:color w:val="333333"/>
                <w:kern w:val="36"/>
                <w:sz w:val="24"/>
                <w:szCs w:val="24"/>
                <w:bdr w:val="none" w:sz="0" w:space="0" w:color="auto" w:frame="1"/>
              </w:rPr>
              <w:t xml:space="preserve"> утвержденному постановлением адми</w:t>
            </w:r>
            <w:r>
              <w:rPr>
                <w:rFonts w:ascii="Times New Roman" w:hAnsi="Times New Roman"/>
                <w:bCs/>
                <w:color w:val="333333"/>
                <w:kern w:val="36"/>
                <w:sz w:val="24"/>
                <w:szCs w:val="24"/>
                <w:bdr w:val="none" w:sz="0" w:space="0" w:color="auto" w:frame="1"/>
              </w:rPr>
              <w:t xml:space="preserve">нистрации </w:t>
            </w:r>
            <w:r w:rsidR="00CE5090" w:rsidRPr="00927180">
              <w:rPr>
                <w:rFonts w:ascii="Times New Roman" w:hAnsi="Times New Roman"/>
                <w:bCs/>
                <w:kern w:val="36"/>
                <w:sz w:val="24"/>
                <w:szCs w:val="24"/>
                <w:bdr w:val="none" w:sz="0" w:space="0" w:color="auto" w:frame="1"/>
              </w:rPr>
              <w:t>Знаменского</w:t>
            </w:r>
            <w:r w:rsidR="00F671A8" w:rsidRPr="00D6598F">
              <w:rPr>
                <w:rFonts w:ascii="Times New Roman" w:hAnsi="Times New Roman"/>
                <w:bCs/>
                <w:color w:val="FF0000"/>
                <w:kern w:val="36"/>
                <w:sz w:val="24"/>
                <w:szCs w:val="24"/>
                <w:bdr w:val="none" w:sz="0" w:space="0" w:color="auto" w:frame="1"/>
              </w:rPr>
              <w:t xml:space="preserve"> </w:t>
            </w:r>
            <w:r w:rsidR="00F671A8">
              <w:rPr>
                <w:rFonts w:ascii="Times New Roman" w:hAnsi="Times New Roman"/>
                <w:bCs/>
                <w:color w:val="333333"/>
                <w:kern w:val="36"/>
                <w:sz w:val="24"/>
                <w:szCs w:val="24"/>
                <w:bdr w:val="none" w:sz="0" w:space="0" w:color="auto" w:frame="1"/>
              </w:rPr>
              <w:t>сельского поселения</w:t>
            </w:r>
          </w:p>
          <w:p w:rsidR="00D77E30" w:rsidRPr="00C61276" w:rsidRDefault="00927180" w:rsidP="00F671A8">
            <w:pPr>
              <w:spacing w:after="0" w:line="240" w:lineRule="auto"/>
              <w:jc w:val="center"/>
              <w:outlineLvl w:val="0"/>
              <w:rPr>
                <w:rFonts w:ascii="Times New Roman" w:hAnsi="Times New Roman"/>
                <w:bCs/>
                <w:color w:val="333333"/>
                <w:kern w:val="36"/>
                <w:sz w:val="24"/>
                <w:szCs w:val="24"/>
                <w:bdr w:val="none" w:sz="0" w:space="0" w:color="auto" w:frame="1"/>
              </w:rPr>
            </w:pPr>
            <w:r>
              <w:rPr>
                <w:rFonts w:ascii="Times New Roman" w:hAnsi="Times New Roman"/>
                <w:bCs/>
                <w:color w:val="333333"/>
                <w:kern w:val="36"/>
                <w:sz w:val="24"/>
                <w:szCs w:val="24"/>
                <w:bdr w:val="none" w:sz="0" w:space="0" w:color="auto" w:frame="1"/>
              </w:rPr>
              <w:t xml:space="preserve">от  </w:t>
            </w:r>
            <w:r w:rsidR="00581109">
              <w:rPr>
                <w:rFonts w:ascii="Times New Roman" w:hAnsi="Times New Roman"/>
                <w:bCs/>
                <w:color w:val="333333"/>
                <w:kern w:val="36"/>
                <w:sz w:val="24"/>
                <w:szCs w:val="24"/>
                <w:bdr w:val="none" w:sz="0" w:space="0" w:color="auto" w:frame="1"/>
              </w:rPr>
              <w:t>17.03.</w:t>
            </w:r>
            <w:r w:rsidR="00871BCC">
              <w:rPr>
                <w:rFonts w:ascii="Times New Roman" w:hAnsi="Times New Roman"/>
                <w:bCs/>
                <w:color w:val="333333"/>
                <w:kern w:val="36"/>
                <w:sz w:val="24"/>
                <w:szCs w:val="24"/>
                <w:bdr w:val="none" w:sz="0" w:space="0" w:color="auto" w:frame="1"/>
              </w:rPr>
              <w:t>202</w:t>
            </w:r>
            <w:r w:rsidR="00F671A8">
              <w:rPr>
                <w:rFonts w:ascii="Times New Roman" w:hAnsi="Times New Roman"/>
                <w:bCs/>
                <w:color w:val="333333"/>
                <w:kern w:val="36"/>
                <w:sz w:val="24"/>
                <w:szCs w:val="24"/>
                <w:bdr w:val="none" w:sz="0" w:space="0" w:color="auto" w:frame="1"/>
              </w:rPr>
              <w:t>5</w:t>
            </w:r>
            <w:r w:rsidR="009977DF">
              <w:rPr>
                <w:rFonts w:ascii="Times New Roman" w:hAnsi="Times New Roman"/>
                <w:bCs/>
                <w:color w:val="333333"/>
                <w:kern w:val="36"/>
                <w:sz w:val="24"/>
                <w:szCs w:val="24"/>
                <w:bdr w:val="none" w:sz="0" w:space="0" w:color="auto" w:frame="1"/>
              </w:rPr>
              <w:t xml:space="preserve"> г   </w:t>
            </w:r>
            <w:r w:rsidR="00414B76">
              <w:rPr>
                <w:rFonts w:ascii="Times New Roman" w:hAnsi="Times New Roman"/>
                <w:bCs/>
                <w:color w:val="333333"/>
                <w:kern w:val="36"/>
                <w:sz w:val="24"/>
                <w:szCs w:val="24"/>
                <w:bdr w:val="none" w:sz="0" w:space="0" w:color="auto" w:frame="1"/>
              </w:rPr>
              <w:t>№</w:t>
            </w:r>
            <w:r w:rsidR="00581109">
              <w:rPr>
                <w:rFonts w:ascii="Times New Roman" w:hAnsi="Times New Roman"/>
                <w:bCs/>
                <w:color w:val="333333"/>
                <w:kern w:val="36"/>
                <w:sz w:val="24"/>
                <w:szCs w:val="24"/>
                <w:bdr w:val="none" w:sz="0" w:space="0" w:color="auto" w:frame="1"/>
              </w:rPr>
              <w:t xml:space="preserve"> 61</w:t>
            </w:r>
            <w:bookmarkStart w:id="4" w:name="_GoBack"/>
            <w:bookmarkEnd w:id="4"/>
          </w:p>
        </w:tc>
        <w:tc>
          <w:tcPr>
            <w:tcW w:w="4786" w:type="dxa"/>
            <w:tcBorders>
              <w:top w:val="nil"/>
              <w:left w:val="nil"/>
              <w:bottom w:val="nil"/>
              <w:right w:val="nil"/>
            </w:tcBorders>
          </w:tcPr>
          <w:p w:rsidR="00D77E30" w:rsidRPr="00C61276" w:rsidRDefault="00D77E30" w:rsidP="00C61276">
            <w:pPr>
              <w:spacing w:after="0" w:line="240" w:lineRule="auto"/>
              <w:jc w:val="center"/>
              <w:outlineLvl w:val="0"/>
              <w:rPr>
                <w:rFonts w:ascii="Times New Roman" w:hAnsi="Times New Roman"/>
                <w:bCs/>
                <w:color w:val="333333"/>
                <w:kern w:val="36"/>
                <w:sz w:val="24"/>
                <w:szCs w:val="24"/>
                <w:bdr w:val="none" w:sz="0" w:space="0" w:color="auto" w:frame="1"/>
              </w:rPr>
            </w:pPr>
          </w:p>
        </w:tc>
      </w:tr>
    </w:tbl>
    <w:p w:rsidR="00D77E30" w:rsidRDefault="00D77E30" w:rsidP="0093735A">
      <w:pPr>
        <w:shd w:val="clear" w:color="auto" w:fill="FFFFFF"/>
        <w:spacing w:after="0" w:line="360" w:lineRule="atLeast"/>
        <w:jc w:val="right"/>
        <w:outlineLvl w:val="0"/>
        <w:rPr>
          <w:rFonts w:ascii="Times New Roman" w:hAnsi="Times New Roman"/>
          <w:b/>
          <w:bCs/>
          <w:color w:val="333333"/>
          <w:kern w:val="36"/>
          <w:sz w:val="24"/>
          <w:szCs w:val="24"/>
          <w:bdr w:val="none" w:sz="0" w:space="0" w:color="auto" w:frame="1"/>
        </w:rPr>
      </w:pPr>
    </w:p>
    <w:p w:rsidR="00D77E30" w:rsidRPr="00B65CE6" w:rsidRDefault="00D77E30" w:rsidP="0093735A">
      <w:pPr>
        <w:shd w:val="clear" w:color="auto" w:fill="FFFFFF"/>
        <w:spacing w:after="0" w:line="360" w:lineRule="atLeast"/>
        <w:jc w:val="right"/>
        <w:outlineLvl w:val="0"/>
        <w:rPr>
          <w:rFonts w:ascii="Times New Roman" w:hAnsi="Times New Roman"/>
          <w:b/>
          <w:bCs/>
          <w:color w:val="333333"/>
          <w:kern w:val="36"/>
          <w:sz w:val="24"/>
          <w:szCs w:val="24"/>
        </w:rPr>
      </w:pPr>
    </w:p>
    <w:p w:rsidR="00D77E30" w:rsidRPr="00B65CE6" w:rsidRDefault="00D77E30" w:rsidP="0093735A">
      <w:pPr>
        <w:shd w:val="clear" w:color="auto" w:fill="FFFFFF"/>
        <w:spacing w:after="0" w:line="360" w:lineRule="atLeast"/>
        <w:jc w:val="center"/>
        <w:outlineLvl w:val="0"/>
        <w:rPr>
          <w:rFonts w:ascii="Times New Roman" w:hAnsi="Times New Roman"/>
          <w:b/>
          <w:bCs/>
          <w:color w:val="333333"/>
          <w:kern w:val="36"/>
          <w:sz w:val="24"/>
          <w:szCs w:val="24"/>
        </w:rPr>
      </w:pPr>
      <w:r w:rsidRPr="00B65CE6">
        <w:rPr>
          <w:rFonts w:ascii="Times New Roman" w:hAnsi="Times New Roman"/>
          <w:b/>
          <w:bCs/>
          <w:color w:val="333333"/>
          <w:kern w:val="36"/>
          <w:sz w:val="24"/>
          <w:szCs w:val="24"/>
          <w:bdr w:val="none" w:sz="0" w:space="0" w:color="auto" w:frame="1"/>
        </w:rPr>
        <w:t>АКТ обследования помещения</w:t>
      </w:r>
    </w:p>
    <w:tbl>
      <w:tblPr>
        <w:tblW w:w="0" w:type="auto"/>
        <w:jc w:val="center"/>
        <w:tblCellMar>
          <w:left w:w="0" w:type="dxa"/>
          <w:right w:w="0" w:type="dxa"/>
        </w:tblCellMar>
        <w:tblLook w:val="00A0" w:firstRow="1" w:lastRow="0" w:firstColumn="1" w:lastColumn="0" w:noHBand="0" w:noVBand="0"/>
      </w:tblPr>
      <w:tblGrid>
        <w:gridCol w:w="9571"/>
      </w:tblGrid>
      <w:tr w:rsidR="00D77E30" w:rsidRPr="00C61276" w:rsidTr="00901069">
        <w:trPr>
          <w:jc w:val="center"/>
        </w:trPr>
        <w:tc>
          <w:tcPr>
            <w:tcW w:w="9854" w:type="dxa"/>
            <w:tcMar>
              <w:top w:w="0" w:type="dxa"/>
              <w:left w:w="108" w:type="dxa"/>
              <w:bottom w:w="0" w:type="dxa"/>
              <w:right w:w="108" w:type="dxa"/>
            </w:tcMar>
          </w:tcPr>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N ____________________________ 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(дата)</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(месторасположение помещения, в том числе наименования населенного</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пункта и улицы, номера дома и квартиры)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Межведомственная комиссия, назначенная 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(кем назначена, наименование федерального органа исполнительной власти,</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органа исполнительной власти субъекта Российской Федерации, органа</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местного самоуправления, дата, номер решения о созыве комиссии)</w:t>
            </w:r>
          </w:p>
          <w:p w:rsidR="00D77E30" w:rsidRPr="00B65CE6" w:rsidRDefault="00D77E30" w:rsidP="005C19D4">
            <w:pPr>
              <w:spacing w:after="0" w:line="240" w:lineRule="auto"/>
              <w:ind w:firstLine="284"/>
              <w:rPr>
                <w:rFonts w:ascii="Arial" w:hAnsi="Arial" w:cs="Arial"/>
                <w:sz w:val="24"/>
                <w:szCs w:val="24"/>
              </w:rPr>
            </w:pPr>
            <w:r w:rsidRPr="00B65CE6">
              <w:rPr>
                <w:rFonts w:ascii="Times New Roman" w:hAnsi="Times New Roman"/>
                <w:sz w:val="24"/>
                <w:szCs w:val="24"/>
                <w:bdr w:val="none" w:sz="0" w:space="0" w:color="auto" w:frame="1"/>
              </w:rPr>
              <w:t>в составе председателя 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D6598F" w:rsidRDefault="00D77E30" w:rsidP="00901069">
            <w:pPr>
              <w:spacing w:after="0" w:line="240" w:lineRule="auto"/>
              <w:ind w:firstLine="284"/>
              <w:jc w:val="both"/>
              <w:rPr>
                <w:rFonts w:ascii="Arial" w:hAnsi="Arial" w:cs="Arial"/>
                <w:color w:val="000000" w:themeColor="text1"/>
                <w:sz w:val="24"/>
                <w:szCs w:val="24"/>
              </w:rPr>
            </w:pPr>
            <w:r w:rsidRPr="00D6598F">
              <w:rPr>
                <w:rFonts w:ascii="Times New Roman" w:hAnsi="Times New Roman"/>
                <w:color w:val="000000" w:themeColor="text1"/>
                <w:sz w:val="24"/>
                <w:szCs w:val="24"/>
                <w:bdr w:val="none" w:sz="0" w:space="0" w:color="auto" w:frame="1"/>
              </w:rPr>
              <w:t>и членов комиссии ______________________________________________________</w:t>
            </w:r>
          </w:p>
          <w:p w:rsidR="00D77E30" w:rsidRPr="00D6598F" w:rsidRDefault="00D77E30" w:rsidP="00901069">
            <w:pPr>
              <w:spacing w:after="0" w:line="240" w:lineRule="auto"/>
              <w:ind w:firstLine="284"/>
              <w:jc w:val="center"/>
              <w:rPr>
                <w:rFonts w:ascii="Arial" w:hAnsi="Arial" w:cs="Arial"/>
                <w:color w:val="000000" w:themeColor="text1"/>
                <w:sz w:val="18"/>
                <w:szCs w:val="18"/>
              </w:rPr>
            </w:pPr>
            <w:r w:rsidRPr="00D6598F">
              <w:rPr>
                <w:rFonts w:ascii="Times New Roman" w:hAnsi="Times New Roman"/>
                <w:color w:val="000000" w:themeColor="text1"/>
                <w:sz w:val="18"/>
                <w:szCs w:val="18"/>
                <w:bdr w:val="none" w:sz="0" w:space="0" w:color="auto" w:frame="1"/>
              </w:rPr>
              <w:t>(ф.и.о., занимаемая должность и место работы)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при участии приглашенных экспертов 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и приглашенного собственника </w:t>
            </w:r>
            <w:r w:rsidRPr="00B65CE6">
              <w:rPr>
                <w:rFonts w:ascii="Times New Roman" w:hAnsi="Times New Roman"/>
                <w:sz w:val="24"/>
                <w:szCs w:val="24"/>
              </w:rPr>
              <w:t> </w:t>
            </w:r>
            <w:r w:rsidRPr="00B65CE6">
              <w:rPr>
                <w:rFonts w:ascii="Times New Roman" w:hAnsi="Times New Roman"/>
                <w:sz w:val="24"/>
                <w:szCs w:val="24"/>
                <w:bdr w:val="none" w:sz="0" w:space="0" w:color="auto" w:frame="1"/>
              </w:rPr>
              <w:t>помещения </w:t>
            </w:r>
            <w:r w:rsidRPr="00B65CE6">
              <w:rPr>
                <w:rFonts w:ascii="Times New Roman" w:hAnsi="Times New Roman"/>
                <w:sz w:val="24"/>
                <w:szCs w:val="24"/>
              </w:rPr>
              <w:t> </w:t>
            </w:r>
            <w:r w:rsidRPr="00B65CE6">
              <w:rPr>
                <w:rFonts w:ascii="Times New Roman" w:hAnsi="Times New Roman"/>
                <w:sz w:val="24"/>
                <w:szCs w:val="24"/>
                <w:bdr w:val="none" w:sz="0" w:space="0" w:color="auto" w:frame="1"/>
              </w:rPr>
              <w:t>или </w:t>
            </w:r>
            <w:r w:rsidRPr="00B65CE6">
              <w:rPr>
                <w:rFonts w:ascii="Times New Roman" w:hAnsi="Times New Roman"/>
                <w:sz w:val="24"/>
                <w:szCs w:val="24"/>
              </w:rPr>
              <w:t> </w:t>
            </w:r>
            <w:r w:rsidRPr="00B65CE6">
              <w:rPr>
                <w:rFonts w:ascii="Times New Roman" w:hAnsi="Times New Roman"/>
                <w:sz w:val="24"/>
                <w:szCs w:val="24"/>
                <w:bdr w:val="none" w:sz="0" w:space="0" w:color="auto" w:frame="1"/>
              </w:rPr>
              <w:t>уполномоченного</w:t>
            </w:r>
            <w:r w:rsidRPr="00B65CE6">
              <w:rPr>
                <w:rFonts w:ascii="Times New Roman" w:hAnsi="Times New Roman"/>
                <w:sz w:val="24"/>
                <w:szCs w:val="24"/>
              </w:rPr>
              <w:t> </w:t>
            </w:r>
            <w:r w:rsidRPr="00B65CE6">
              <w:rPr>
                <w:rFonts w:ascii="Times New Roman" w:hAnsi="Times New Roman"/>
                <w:sz w:val="24"/>
                <w:szCs w:val="24"/>
                <w:bdr w:val="none" w:sz="0" w:space="0" w:color="auto" w:frame="1"/>
              </w:rPr>
              <w:t> им </w:t>
            </w:r>
            <w:r w:rsidRPr="00B65CE6">
              <w:rPr>
                <w:rFonts w:ascii="Times New Roman" w:hAnsi="Times New Roman"/>
                <w:sz w:val="24"/>
                <w:szCs w:val="24"/>
              </w:rPr>
              <w:t> </w:t>
            </w:r>
            <w:r w:rsidRPr="00B65CE6">
              <w:rPr>
                <w:rFonts w:ascii="Times New Roman" w:hAnsi="Times New Roman"/>
                <w:sz w:val="24"/>
                <w:szCs w:val="24"/>
                <w:bdr w:val="none" w:sz="0" w:space="0" w:color="auto" w:frame="1"/>
              </w:rPr>
              <w:t>лица</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(ф.и.о., занимаемая должность и место работы)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произвела обследование помещения по заявлению 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B65CE6">
              <w:rPr>
                <w:rFonts w:ascii="Times New Roman" w:hAnsi="Times New Roman"/>
                <w:sz w:val="24"/>
                <w:szCs w:val="24"/>
                <w:bdr w:val="none" w:sz="0" w:space="0" w:color="auto" w:frame="1"/>
              </w:rPr>
              <w:t>(</w:t>
            </w:r>
            <w:r w:rsidRPr="00901069">
              <w:rPr>
                <w:rFonts w:ascii="Times New Roman" w:hAnsi="Times New Roman"/>
                <w:sz w:val="18"/>
                <w:szCs w:val="18"/>
                <w:bdr w:val="none" w:sz="0" w:space="0" w:color="auto" w:frame="1"/>
              </w:rPr>
              <w:t>реквизиты заявителя: ф.и.о. и адрес - для физического лица,</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наименование организации и занимаемая должность - для юридического лица)</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и составила настоящий акт обследования помещения 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(адрес, принадлежность помещения, кадастровый номер, год ввода в</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эксплуатацию)</w:t>
            </w:r>
          </w:p>
          <w:p w:rsidR="00D77E30" w:rsidRPr="00B65CE6" w:rsidRDefault="00D77E30" w:rsidP="005C19D4">
            <w:pPr>
              <w:spacing w:after="0" w:line="240" w:lineRule="auto"/>
              <w:ind w:firstLine="284"/>
              <w:jc w:val="both"/>
              <w:rPr>
                <w:rFonts w:ascii="Times New Roman" w:hAnsi="Times New Roman"/>
                <w:sz w:val="24"/>
                <w:szCs w:val="24"/>
              </w:rPr>
            </w:pPr>
            <w:r w:rsidRPr="00B65CE6">
              <w:rPr>
                <w:rFonts w:ascii="Times New Roman" w:hAnsi="Times New Roman"/>
                <w:sz w:val="24"/>
                <w:szCs w:val="24"/>
              </w:rPr>
              <w:t>Краткое описание состояния жилого помещения, инженерных систем здания, оборудования и механизмов и</w:t>
            </w:r>
            <w:r w:rsidRPr="00B65CE6">
              <w:rPr>
                <w:rFonts w:ascii="Times New Roman" w:hAnsi="Times New Roman"/>
                <w:sz w:val="24"/>
                <w:szCs w:val="24"/>
                <w:bdr w:val="none" w:sz="0" w:space="0" w:color="auto" w:frame="1"/>
              </w:rPr>
              <w:t> </w:t>
            </w:r>
            <w:r w:rsidRPr="00B65CE6">
              <w:rPr>
                <w:rFonts w:ascii="Times New Roman" w:hAnsi="Times New Roman"/>
                <w:sz w:val="24"/>
                <w:szCs w:val="24"/>
              </w:rPr>
              <w:t> прилегающей к зданию территории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lastRenderedPageBreak/>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Оценка результатов проведенного инструментального контроля и других</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 видов контроля и исследований 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(кем проведен контроль (испытание), по каким показателям, какие</w:t>
            </w:r>
          </w:p>
          <w:p w:rsidR="00D77E30" w:rsidRPr="00901069" w:rsidRDefault="00D77E30" w:rsidP="00901069">
            <w:pPr>
              <w:spacing w:after="0" w:line="240" w:lineRule="auto"/>
              <w:ind w:firstLine="284"/>
              <w:jc w:val="center"/>
              <w:rPr>
                <w:rFonts w:ascii="Arial" w:hAnsi="Arial" w:cs="Arial"/>
                <w:sz w:val="18"/>
                <w:szCs w:val="18"/>
              </w:rPr>
            </w:pPr>
            <w:r w:rsidRPr="00901069">
              <w:rPr>
                <w:rFonts w:ascii="Times New Roman" w:hAnsi="Times New Roman"/>
                <w:sz w:val="18"/>
                <w:szCs w:val="18"/>
                <w:bdr w:val="none" w:sz="0" w:space="0" w:color="auto" w:frame="1"/>
              </w:rPr>
              <w:t>фактические значения получены)</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Рекомендации межведомственной комиссии и предлагаемые меры, которые необходимо принять для обеспечения безопасности или создания нормальных </w:t>
            </w:r>
            <w:r w:rsidRPr="00B65CE6">
              <w:rPr>
                <w:rFonts w:ascii="Times New Roman" w:hAnsi="Times New Roman"/>
                <w:sz w:val="24"/>
                <w:szCs w:val="24"/>
              </w:rPr>
              <w:t> </w:t>
            </w:r>
            <w:r w:rsidRPr="00B65CE6">
              <w:rPr>
                <w:rFonts w:ascii="Times New Roman" w:hAnsi="Times New Roman"/>
                <w:sz w:val="24"/>
                <w:szCs w:val="24"/>
                <w:bdr w:val="none" w:sz="0" w:space="0" w:color="auto" w:frame="1"/>
              </w:rPr>
              <w:t>условий для постоянного проживания</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Заключение </w:t>
            </w:r>
            <w:r w:rsidRPr="00B65CE6">
              <w:rPr>
                <w:rFonts w:ascii="Times New Roman" w:hAnsi="Times New Roman"/>
                <w:sz w:val="24"/>
                <w:szCs w:val="24"/>
              </w:rPr>
              <w:t> </w:t>
            </w:r>
            <w:r w:rsidRPr="00B65CE6">
              <w:rPr>
                <w:rFonts w:ascii="Times New Roman" w:hAnsi="Times New Roman"/>
                <w:sz w:val="24"/>
                <w:szCs w:val="24"/>
                <w:bdr w:val="none" w:sz="0" w:space="0" w:color="auto" w:frame="1"/>
              </w:rPr>
              <w:t>межведомственной комиссии по результатам обследования</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 помещения 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_______________________________________________________________________</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 </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Приложение к акту:</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а) результаты инструментального контроля;</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б) результаты лабораторных испытаний;</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в) результаты исследований;</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г) заключения экспертов проектно-изыскательских и специализированных организаций;</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д) другие материалы по решению межведомственной комиссии.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 </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Председатель межведомственной комиссии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(ф.и.о.)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Члены межведомственной комиссии</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(ф.и.о.)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(ф.и.о.)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              (ф.и.о.)</w:t>
            </w:r>
          </w:p>
          <w:p w:rsidR="00D77E30" w:rsidRPr="00B65CE6" w:rsidRDefault="00D77E30" w:rsidP="00901069">
            <w:pPr>
              <w:spacing w:after="0" w:line="240" w:lineRule="auto"/>
              <w:ind w:firstLine="284"/>
              <w:jc w:val="both"/>
              <w:rPr>
                <w:rFonts w:ascii="Arial" w:hAnsi="Arial" w:cs="Arial"/>
                <w:sz w:val="24"/>
                <w:szCs w:val="24"/>
              </w:rPr>
            </w:pPr>
            <w:r w:rsidRPr="00B65CE6">
              <w:rPr>
                <w:rFonts w:ascii="Times New Roman" w:hAnsi="Times New Roman"/>
                <w:sz w:val="24"/>
                <w:szCs w:val="24"/>
                <w:bdr w:val="none" w:sz="0" w:space="0" w:color="auto" w:frame="1"/>
              </w:rPr>
              <w:t>__________________________________ </w:t>
            </w:r>
            <w:r w:rsidRPr="00B65CE6">
              <w:rPr>
                <w:rFonts w:ascii="Times New Roman" w:hAnsi="Times New Roman"/>
                <w:sz w:val="24"/>
                <w:szCs w:val="24"/>
              </w:rPr>
              <w:t> </w:t>
            </w:r>
            <w:r w:rsidRPr="00B65CE6">
              <w:rPr>
                <w:rFonts w:ascii="Times New Roman" w:hAnsi="Times New Roman"/>
                <w:sz w:val="24"/>
                <w:szCs w:val="24"/>
                <w:bdr w:val="none" w:sz="0" w:space="0" w:color="auto" w:frame="1"/>
              </w:rPr>
              <w:t>__________________________________</w:t>
            </w:r>
          </w:p>
          <w:p w:rsidR="00D77E30" w:rsidRPr="00901069" w:rsidRDefault="00D77E30" w:rsidP="00901069">
            <w:pPr>
              <w:spacing w:after="0" w:line="240" w:lineRule="auto"/>
              <w:ind w:firstLine="284"/>
              <w:rPr>
                <w:rFonts w:ascii="Arial" w:hAnsi="Arial" w:cs="Arial"/>
                <w:sz w:val="18"/>
                <w:szCs w:val="18"/>
              </w:rPr>
            </w:pPr>
            <w:r w:rsidRPr="00901069">
              <w:rPr>
                <w:rFonts w:ascii="Times New Roman" w:hAnsi="Times New Roman"/>
                <w:sz w:val="18"/>
                <w:szCs w:val="18"/>
                <w:bdr w:val="none" w:sz="0" w:space="0" w:color="auto" w:frame="1"/>
              </w:rPr>
              <w:t>(подпись)                          </w:t>
            </w:r>
            <w:r w:rsidRPr="00901069">
              <w:rPr>
                <w:rFonts w:ascii="Times New Roman" w:hAnsi="Times New Roman"/>
                <w:sz w:val="18"/>
                <w:szCs w:val="18"/>
              </w:rPr>
              <w:t> </w:t>
            </w:r>
            <w:r w:rsidRPr="00901069">
              <w:rPr>
                <w:rFonts w:ascii="Times New Roman" w:hAnsi="Times New Roman"/>
                <w:sz w:val="18"/>
                <w:szCs w:val="18"/>
                <w:bdr w:val="none" w:sz="0" w:space="0" w:color="auto" w:frame="1"/>
              </w:rPr>
              <w:t>(ф.и.о.)</w:t>
            </w:r>
          </w:p>
        </w:tc>
      </w:tr>
    </w:tbl>
    <w:p w:rsidR="00D77E30" w:rsidRDefault="00D77E30" w:rsidP="0093735A">
      <w:pPr>
        <w:spacing w:after="0"/>
        <w:ind w:firstLine="540"/>
        <w:jc w:val="both"/>
        <w:rPr>
          <w:rFonts w:ascii="Times New Roman" w:hAnsi="Times New Roman"/>
          <w:sz w:val="28"/>
          <w:szCs w:val="28"/>
        </w:rPr>
      </w:pPr>
    </w:p>
    <w:p w:rsidR="00D77E30" w:rsidRDefault="00D77E30" w:rsidP="0093735A">
      <w:pPr>
        <w:spacing w:after="0"/>
        <w:jc w:val="both"/>
        <w:rPr>
          <w:rFonts w:ascii="Times New Roman" w:hAnsi="Times New Roman"/>
          <w:sz w:val="28"/>
          <w:szCs w:val="28"/>
        </w:rPr>
      </w:pPr>
    </w:p>
    <w:p w:rsidR="00D77E30" w:rsidRDefault="00D77E30" w:rsidP="0093735A">
      <w:pPr>
        <w:spacing w:after="0"/>
        <w:ind w:firstLine="540"/>
        <w:jc w:val="both"/>
        <w:rPr>
          <w:rFonts w:ascii="Times New Roman" w:hAnsi="Times New Roman"/>
          <w:sz w:val="28"/>
          <w:szCs w:val="28"/>
        </w:rPr>
      </w:pPr>
    </w:p>
    <w:p w:rsidR="00D77E30" w:rsidRDefault="00D77E30">
      <w:pPr>
        <w:spacing w:after="160" w:line="259" w:lineRule="auto"/>
        <w:rPr>
          <w:rFonts w:ascii="Times New Roman" w:hAnsi="Times New Roman"/>
          <w:sz w:val="28"/>
          <w:szCs w:val="28"/>
        </w:rPr>
      </w:pPr>
    </w:p>
    <w:sectPr w:rsidR="00D77E30" w:rsidSect="00630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582"/>
    <w:multiLevelType w:val="hybridMultilevel"/>
    <w:tmpl w:val="5484B246"/>
    <w:lvl w:ilvl="0" w:tplc="4B38F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C4C07"/>
    <w:multiLevelType w:val="hybridMultilevel"/>
    <w:tmpl w:val="354AD094"/>
    <w:lvl w:ilvl="0" w:tplc="8670D5B6">
      <w:start w:val="3"/>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7887"/>
    <w:rsid w:val="000066B0"/>
    <w:rsid w:val="00006A6C"/>
    <w:rsid w:val="000210F3"/>
    <w:rsid w:val="00023354"/>
    <w:rsid w:val="0002592A"/>
    <w:rsid w:val="00026E0F"/>
    <w:rsid w:val="00044AD2"/>
    <w:rsid w:val="00044B91"/>
    <w:rsid w:val="000820E9"/>
    <w:rsid w:val="00086E9D"/>
    <w:rsid w:val="00093E5A"/>
    <w:rsid w:val="000A54E4"/>
    <w:rsid w:val="000D28EB"/>
    <w:rsid w:val="000D2CF2"/>
    <w:rsid w:val="000E6191"/>
    <w:rsid w:val="000F284B"/>
    <w:rsid w:val="000F2BDD"/>
    <w:rsid w:val="0011785D"/>
    <w:rsid w:val="00120770"/>
    <w:rsid w:val="00122451"/>
    <w:rsid w:val="00123CBD"/>
    <w:rsid w:val="0013454A"/>
    <w:rsid w:val="001712B1"/>
    <w:rsid w:val="001A1535"/>
    <w:rsid w:val="001C233C"/>
    <w:rsid w:val="001D3BB8"/>
    <w:rsid w:val="0020318E"/>
    <w:rsid w:val="002070EE"/>
    <w:rsid w:val="002072BC"/>
    <w:rsid w:val="00207E98"/>
    <w:rsid w:val="002133F2"/>
    <w:rsid w:val="0021742B"/>
    <w:rsid w:val="00235E6D"/>
    <w:rsid w:val="00281235"/>
    <w:rsid w:val="002951BE"/>
    <w:rsid w:val="002C1302"/>
    <w:rsid w:val="002C1D6B"/>
    <w:rsid w:val="002D56A7"/>
    <w:rsid w:val="002E7D52"/>
    <w:rsid w:val="002F20BE"/>
    <w:rsid w:val="003014BF"/>
    <w:rsid w:val="00315338"/>
    <w:rsid w:val="0031793D"/>
    <w:rsid w:val="00321AC8"/>
    <w:rsid w:val="00336375"/>
    <w:rsid w:val="00342AE1"/>
    <w:rsid w:val="00344AF9"/>
    <w:rsid w:val="00347F9B"/>
    <w:rsid w:val="003621F5"/>
    <w:rsid w:val="003811AA"/>
    <w:rsid w:val="003A2CFE"/>
    <w:rsid w:val="003F2BBA"/>
    <w:rsid w:val="003F57AB"/>
    <w:rsid w:val="004144DD"/>
    <w:rsid w:val="00414B76"/>
    <w:rsid w:val="004218F0"/>
    <w:rsid w:val="00427E58"/>
    <w:rsid w:val="004435B0"/>
    <w:rsid w:val="004568EA"/>
    <w:rsid w:val="004638A7"/>
    <w:rsid w:val="00467495"/>
    <w:rsid w:val="004708F2"/>
    <w:rsid w:val="0047575C"/>
    <w:rsid w:val="00475A08"/>
    <w:rsid w:val="004A6B1F"/>
    <w:rsid w:val="004B1874"/>
    <w:rsid w:val="004C146B"/>
    <w:rsid w:val="004C7091"/>
    <w:rsid w:val="004E003B"/>
    <w:rsid w:val="00502ED5"/>
    <w:rsid w:val="0050398D"/>
    <w:rsid w:val="005065F4"/>
    <w:rsid w:val="0051796E"/>
    <w:rsid w:val="00521DCA"/>
    <w:rsid w:val="005467FE"/>
    <w:rsid w:val="0055210C"/>
    <w:rsid w:val="00581109"/>
    <w:rsid w:val="00585909"/>
    <w:rsid w:val="0059550A"/>
    <w:rsid w:val="005B243A"/>
    <w:rsid w:val="005B3DBA"/>
    <w:rsid w:val="005B60ED"/>
    <w:rsid w:val="005C19D4"/>
    <w:rsid w:val="005D0ADD"/>
    <w:rsid w:val="005D1736"/>
    <w:rsid w:val="005D4400"/>
    <w:rsid w:val="005D4445"/>
    <w:rsid w:val="005E0D5C"/>
    <w:rsid w:val="005E1C6E"/>
    <w:rsid w:val="006249AC"/>
    <w:rsid w:val="006308FC"/>
    <w:rsid w:val="0063185B"/>
    <w:rsid w:val="00642249"/>
    <w:rsid w:val="006425FD"/>
    <w:rsid w:val="00645013"/>
    <w:rsid w:val="006728A2"/>
    <w:rsid w:val="006765C8"/>
    <w:rsid w:val="0068386E"/>
    <w:rsid w:val="006A227F"/>
    <w:rsid w:val="006A3B03"/>
    <w:rsid w:val="006A6C8C"/>
    <w:rsid w:val="006B1C89"/>
    <w:rsid w:val="006B7B20"/>
    <w:rsid w:val="006C6496"/>
    <w:rsid w:val="006E2582"/>
    <w:rsid w:val="006E40E4"/>
    <w:rsid w:val="006E56ED"/>
    <w:rsid w:val="007313E0"/>
    <w:rsid w:val="00764885"/>
    <w:rsid w:val="0078581E"/>
    <w:rsid w:val="007A0CCA"/>
    <w:rsid w:val="007A565F"/>
    <w:rsid w:val="007A72DB"/>
    <w:rsid w:val="007C4175"/>
    <w:rsid w:val="007C4A95"/>
    <w:rsid w:val="007F075D"/>
    <w:rsid w:val="007F3209"/>
    <w:rsid w:val="007F3DEF"/>
    <w:rsid w:val="007F6B7E"/>
    <w:rsid w:val="00805394"/>
    <w:rsid w:val="008143A9"/>
    <w:rsid w:val="0082447D"/>
    <w:rsid w:val="0085029E"/>
    <w:rsid w:val="00860B7B"/>
    <w:rsid w:val="008702E0"/>
    <w:rsid w:val="00871BCC"/>
    <w:rsid w:val="00877887"/>
    <w:rsid w:val="008A3278"/>
    <w:rsid w:val="008C2FFA"/>
    <w:rsid w:val="008C6299"/>
    <w:rsid w:val="008D7D02"/>
    <w:rsid w:val="00901069"/>
    <w:rsid w:val="0090522F"/>
    <w:rsid w:val="00906570"/>
    <w:rsid w:val="00916E1F"/>
    <w:rsid w:val="00921DC7"/>
    <w:rsid w:val="00927180"/>
    <w:rsid w:val="0093735A"/>
    <w:rsid w:val="00946653"/>
    <w:rsid w:val="009471A4"/>
    <w:rsid w:val="00951E51"/>
    <w:rsid w:val="00964750"/>
    <w:rsid w:val="00965FD8"/>
    <w:rsid w:val="00992A03"/>
    <w:rsid w:val="0099711D"/>
    <w:rsid w:val="009977DF"/>
    <w:rsid w:val="009C028C"/>
    <w:rsid w:val="009D4135"/>
    <w:rsid w:val="009F28C0"/>
    <w:rsid w:val="00A01B45"/>
    <w:rsid w:val="00A30B0F"/>
    <w:rsid w:val="00A33FC9"/>
    <w:rsid w:val="00A368E2"/>
    <w:rsid w:val="00A378EA"/>
    <w:rsid w:val="00A445B5"/>
    <w:rsid w:val="00A555B1"/>
    <w:rsid w:val="00A67369"/>
    <w:rsid w:val="00A779E0"/>
    <w:rsid w:val="00A807E3"/>
    <w:rsid w:val="00AB3FFA"/>
    <w:rsid w:val="00AC5A4A"/>
    <w:rsid w:val="00AD2C05"/>
    <w:rsid w:val="00AD6BD3"/>
    <w:rsid w:val="00AF388E"/>
    <w:rsid w:val="00B000A3"/>
    <w:rsid w:val="00B21BA8"/>
    <w:rsid w:val="00B300E2"/>
    <w:rsid w:val="00B30453"/>
    <w:rsid w:val="00B36B4D"/>
    <w:rsid w:val="00B65CE6"/>
    <w:rsid w:val="00B67E87"/>
    <w:rsid w:val="00B7384F"/>
    <w:rsid w:val="00B94ECA"/>
    <w:rsid w:val="00BA7A43"/>
    <w:rsid w:val="00BE0CBB"/>
    <w:rsid w:val="00BF333B"/>
    <w:rsid w:val="00C1026C"/>
    <w:rsid w:val="00C51D7E"/>
    <w:rsid w:val="00C55E65"/>
    <w:rsid w:val="00C569A4"/>
    <w:rsid w:val="00C61276"/>
    <w:rsid w:val="00C70600"/>
    <w:rsid w:val="00C817A9"/>
    <w:rsid w:val="00CA000F"/>
    <w:rsid w:val="00CB070F"/>
    <w:rsid w:val="00CB0AE2"/>
    <w:rsid w:val="00CC1F57"/>
    <w:rsid w:val="00CC3600"/>
    <w:rsid w:val="00CE2AAF"/>
    <w:rsid w:val="00CE4668"/>
    <w:rsid w:val="00CE5090"/>
    <w:rsid w:val="00CE597C"/>
    <w:rsid w:val="00CF78A6"/>
    <w:rsid w:val="00D335A6"/>
    <w:rsid w:val="00D352E7"/>
    <w:rsid w:val="00D4252E"/>
    <w:rsid w:val="00D47508"/>
    <w:rsid w:val="00D52DD3"/>
    <w:rsid w:val="00D6598F"/>
    <w:rsid w:val="00D75EDD"/>
    <w:rsid w:val="00D77E30"/>
    <w:rsid w:val="00D83DFE"/>
    <w:rsid w:val="00DB6581"/>
    <w:rsid w:val="00DC35E1"/>
    <w:rsid w:val="00DC57E2"/>
    <w:rsid w:val="00DC7633"/>
    <w:rsid w:val="00DD53B9"/>
    <w:rsid w:val="00DE003E"/>
    <w:rsid w:val="00DE4047"/>
    <w:rsid w:val="00E03820"/>
    <w:rsid w:val="00E55885"/>
    <w:rsid w:val="00E8151F"/>
    <w:rsid w:val="00E9070F"/>
    <w:rsid w:val="00E97BDA"/>
    <w:rsid w:val="00EA4D95"/>
    <w:rsid w:val="00EB2AC9"/>
    <w:rsid w:val="00EF0C43"/>
    <w:rsid w:val="00F14FAC"/>
    <w:rsid w:val="00F2121C"/>
    <w:rsid w:val="00F43F29"/>
    <w:rsid w:val="00F440F8"/>
    <w:rsid w:val="00F46EE7"/>
    <w:rsid w:val="00F671A8"/>
    <w:rsid w:val="00F8034B"/>
    <w:rsid w:val="00F82E77"/>
    <w:rsid w:val="00FB1018"/>
    <w:rsid w:val="00FB269E"/>
    <w:rsid w:val="00FB3DCA"/>
    <w:rsid w:val="00FC5904"/>
    <w:rsid w:val="00FD0039"/>
    <w:rsid w:val="00FE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ED"/>
    <w:pPr>
      <w:spacing w:after="200" w:line="276" w:lineRule="auto"/>
    </w:pPr>
    <w:rPr>
      <w:rFonts w:eastAsia="Times New Roman"/>
    </w:rPr>
  </w:style>
  <w:style w:type="paragraph" w:styleId="1">
    <w:name w:val="heading 1"/>
    <w:basedOn w:val="a"/>
    <w:link w:val="10"/>
    <w:uiPriority w:val="99"/>
    <w:qFormat/>
    <w:rsid w:val="00B65CE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CE6"/>
    <w:rPr>
      <w:rFonts w:ascii="Times New Roman" w:hAnsi="Times New Roman" w:cs="Times New Roman"/>
      <w:b/>
      <w:bCs/>
      <w:kern w:val="36"/>
      <w:sz w:val="48"/>
      <w:szCs w:val="48"/>
      <w:lang w:eastAsia="ru-RU"/>
    </w:rPr>
  </w:style>
  <w:style w:type="paragraph" w:styleId="a3">
    <w:name w:val="List Paragraph"/>
    <w:basedOn w:val="a"/>
    <w:uiPriority w:val="99"/>
    <w:qFormat/>
    <w:rsid w:val="00D335A6"/>
    <w:pPr>
      <w:ind w:left="720"/>
      <w:contextualSpacing/>
    </w:pPr>
  </w:style>
  <w:style w:type="paragraph" w:styleId="a4">
    <w:name w:val="Balloon Text"/>
    <w:basedOn w:val="a"/>
    <w:link w:val="a5"/>
    <w:uiPriority w:val="99"/>
    <w:semiHidden/>
    <w:rsid w:val="00006A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006A6C"/>
    <w:rPr>
      <w:rFonts w:ascii="Segoe UI" w:hAnsi="Segoe UI" w:cs="Segoe UI"/>
      <w:sz w:val="18"/>
      <w:szCs w:val="18"/>
      <w:lang w:eastAsia="ru-RU"/>
    </w:rPr>
  </w:style>
  <w:style w:type="paragraph" w:styleId="a6">
    <w:name w:val="No Spacing"/>
    <w:uiPriority w:val="99"/>
    <w:qFormat/>
    <w:rsid w:val="00AF388E"/>
    <w:rPr>
      <w:rFonts w:eastAsia="Times New Roman"/>
    </w:rPr>
  </w:style>
  <w:style w:type="paragraph" w:styleId="a7">
    <w:name w:val="Normal (Web)"/>
    <w:basedOn w:val="a"/>
    <w:uiPriority w:val="99"/>
    <w:semiHidden/>
    <w:rsid w:val="005D4400"/>
    <w:pPr>
      <w:spacing w:before="100" w:beforeAutospacing="1" w:after="100" w:afterAutospacing="1" w:line="240" w:lineRule="auto"/>
    </w:pPr>
    <w:rPr>
      <w:rFonts w:ascii="Times New Roman" w:hAnsi="Times New Roman"/>
      <w:sz w:val="24"/>
      <w:szCs w:val="24"/>
    </w:rPr>
  </w:style>
  <w:style w:type="character" w:styleId="a8">
    <w:name w:val="Strong"/>
    <w:basedOn w:val="a0"/>
    <w:uiPriority w:val="99"/>
    <w:qFormat/>
    <w:rsid w:val="005D4400"/>
    <w:rPr>
      <w:rFonts w:cs="Times New Roman"/>
      <w:b/>
      <w:bCs/>
    </w:rPr>
  </w:style>
  <w:style w:type="character" w:customStyle="1" w:styleId="apple-converted-space">
    <w:name w:val="apple-converted-space"/>
    <w:basedOn w:val="a0"/>
    <w:uiPriority w:val="99"/>
    <w:rsid w:val="005D4400"/>
    <w:rPr>
      <w:rFonts w:cs="Times New Roman"/>
    </w:rPr>
  </w:style>
  <w:style w:type="paragraph" w:styleId="a9">
    <w:name w:val="Body Text Indent"/>
    <w:basedOn w:val="a"/>
    <w:link w:val="aa"/>
    <w:uiPriority w:val="99"/>
    <w:semiHidden/>
    <w:rsid w:val="00B65CE6"/>
    <w:pPr>
      <w:spacing w:before="100" w:beforeAutospacing="1" w:after="100" w:afterAutospacing="1" w:line="240" w:lineRule="auto"/>
    </w:pPr>
    <w:rPr>
      <w:rFonts w:ascii="Times New Roman" w:hAnsi="Times New Roman"/>
      <w:sz w:val="24"/>
      <w:szCs w:val="24"/>
    </w:rPr>
  </w:style>
  <w:style w:type="character" w:customStyle="1" w:styleId="aa">
    <w:name w:val="Основной текст с отступом Знак"/>
    <w:basedOn w:val="a0"/>
    <w:link w:val="a9"/>
    <w:uiPriority w:val="99"/>
    <w:semiHidden/>
    <w:locked/>
    <w:rsid w:val="00B65CE6"/>
    <w:rPr>
      <w:rFonts w:ascii="Times New Roman" w:hAnsi="Times New Roman" w:cs="Times New Roman"/>
      <w:sz w:val="24"/>
      <w:szCs w:val="24"/>
      <w:lang w:eastAsia="ru-RU"/>
    </w:rPr>
  </w:style>
  <w:style w:type="table" w:styleId="ab">
    <w:name w:val="Table Grid"/>
    <w:basedOn w:val="a1"/>
    <w:uiPriority w:val="99"/>
    <w:rsid w:val="007F6B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rsid w:val="00CB0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CB070F"/>
    <w:rPr>
      <w:rFonts w:ascii="Courier New" w:hAnsi="Courier New" w:cs="Courier New"/>
      <w:sz w:val="20"/>
      <w:szCs w:val="20"/>
      <w:lang w:eastAsia="ru-RU"/>
    </w:rPr>
  </w:style>
  <w:style w:type="character" w:customStyle="1" w:styleId="blk">
    <w:name w:val="blk"/>
    <w:basedOn w:val="a0"/>
    <w:uiPriority w:val="99"/>
    <w:rsid w:val="00CB070F"/>
    <w:rPr>
      <w:rFonts w:cs="Times New Roman"/>
    </w:rPr>
  </w:style>
  <w:style w:type="paragraph" w:customStyle="1" w:styleId="ConsPlusTitle">
    <w:name w:val="ConsPlusTitle"/>
    <w:uiPriority w:val="99"/>
    <w:rsid w:val="007F075D"/>
    <w:pPr>
      <w:widowControl w:val="0"/>
      <w:autoSpaceDE w:val="0"/>
      <w:autoSpaceDN w:val="0"/>
      <w:adjustRightInd w:val="0"/>
    </w:pPr>
    <w:rPr>
      <w:rFonts w:eastAsia="Times New Roman" w:cs="Calibri"/>
      <w:b/>
      <w:bCs/>
    </w:rPr>
  </w:style>
  <w:style w:type="character" w:styleId="ac">
    <w:name w:val="Hyperlink"/>
    <w:basedOn w:val="a0"/>
    <w:uiPriority w:val="99"/>
    <w:unhideWhenUsed/>
    <w:rsid w:val="00D75E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5234">
      <w:bodyDiv w:val="1"/>
      <w:marLeft w:val="0"/>
      <w:marRight w:val="0"/>
      <w:marTop w:val="0"/>
      <w:marBottom w:val="0"/>
      <w:divBdr>
        <w:top w:val="none" w:sz="0" w:space="0" w:color="auto"/>
        <w:left w:val="none" w:sz="0" w:space="0" w:color="auto"/>
        <w:bottom w:val="none" w:sz="0" w:space="0" w:color="auto"/>
        <w:right w:val="none" w:sz="0" w:space="0" w:color="auto"/>
      </w:divBdr>
    </w:div>
    <w:div w:id="823618925">
      <w:bodyDiv w:val="1"/>
      <w:marLeft w:val="0"/>
      <w:marRight w:val="0"/>
      <w:marTop w:val="0"/>
      <w:marBottom w:val="0"/>
      <w:divBdr>
        <w:top w:val="none" w:sz="0" w:space="0" w:color="auto"/>
        <w:left w:val="none" w:sz="0" w:space="0" w:color="auto"/>
        <w:bottom w:val="none" w:sz="0" w:space="0" w:color="auto"/>
        <w:right w:val="none" w:sz="0" w:space="0" w:color="auto"/>
      </w:divBdr>
    </w:div>
    <w:div w:id="1717586605">
      <w:bodyDiv w:val="1"/>
      <w:marLeft w:val="0"/>
      <w:marRight w:val="0"/>
      <w:marTop w:val="0"/>
      <w:marBottom w:val="0"/>
      <w:divBdr>
        <w:top w:val="none" w:sz="0" w:space="0" w:color="auto"/>
        <w:left w:val="none" w:sz="0" w:space="0" w:color="auto"/>
        <w:bottom w:val="none" w:sz="0" w:space="0" w:color="auto"/>
        <w:right w:val="none" w:sz="0" w:space="0" w:color="auto"/>
      </w:divBdr>
    </w:div>
    <w:div w:id="2033455617">
      <w:marLeft w:val="0"/>
      <w:marRight w:val="0"/>
      <w:marTop w:val="0"/>
      <w:marBottom w:val="0"/>
      <w:divBdr>
        <w:top w:val="none" w:sz="0" w:space="0" w:color="auto"/>
        <w:left w:val="none" w:sz="0" w:space="0" w:color="auto"/>
        <w:bottom w:val="none" w:sz="0" w:space="0" w:color="auto"/>
        <w:right w:val="none" w:sz="0" w:space="0" w:color="auto"/>
      </w:divBdr>
    </w:div>
    <w:div w:id="2033455618">
      <w:marLeft w:val="0"/>
      <w:marRight w:val="0"/>
      <w:marTop w:val="0"/>
      <w:marBottom w:val="0"/>
      <w:divBdr>
        <w:top w:val="none" w:sz="0" w:space="0" w:color="auto"/>
        <w:left w:val="none" w:sz="0" w:space="0" w:color="auto"/>
        <w:bottom w:val="none" w:sz="0" w:space="0" w:color="auto"/>
        <w:right w:val="none" w:sz="0" w:space="0" w:color="auto"/>
      </w:divBdr>
    </w:div>
    <w:div w:id="2033455619">
      <w:marLeft w:val="0"/>
      <w:marRight w:val="0"/>
      <w:marTop w:val="0"/>
      <w:marBottom w:val="0"/>
      <w:divBdr>
        <w:top w:val="none" w:sz="0" w:space="0" w:color="auto"/>
        <w:left w:val="none" w:sz="0" w:space="0" w:color="auto"/>
        <w:bottom w:val="none" w:sz="0" w:space="0" w:color="auto"/>
        <w:right w:val="none" w:sz="0" w:space="0" w:color="auto"/>
      </w:divBdr>
    </w:div>
    <w:div w:id="2033455620">
      <w:marLeft w:val="0"/>
      <w:marRight w:val="0"/>
      <w:marTop w:val="0"/>
      <w:marBottom w:val="0"/>
      <w:divBdr>
        <w:top w:val="none" w:sz="0" w:space="0" w:color="auto"/>
        <w:left w:val="none" w:sz="0" w:space="0" w:color="auto"/>
        <w:bottom w:val="none" w:sz="0" w:space="0" w:color="auto"/>
        <w:right w:val="none" w:sz="0" w:space="0" w:color="auto"/>
      </w:divBdr>
    </w:div>
    <w:div w:id="2033455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88AA9766EF0E873BE152B9A18235151E7CE626ABA20DFF0E3EF90A25A6670B18A59AF7FEA05CDg5A5L" TargetMode="External"/><Relationship Id="rId13" Type="http://schemas.openxmlformats.org/officeDocument/2006/relationships/hyperlink" Target="consultantplus://offline/ref=5DD88AA9766EF0E873BE152B9A18235151E7CE626ABA20DFF0E3EF90A25A6670B18A59AF7FEA04CCg5A3L" TargetMode="External"/><Relationship Id="rId18" Type="http://schemas.openxmlformats.org/officeDocument/2006/relationships/hyperlink" Target="https://login.consultant.ru/link/?req=doc&amp;base=LAW&amp;n=410117&amp;dst=34&amp;field=134&amp;date=01.04.20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5DD88AA9766EF0E873BE152B9A18235151E7CE6D6BB120DFF0E3EF90A25A6670B18A59AF7FEA04CDg5A2L" TargetMode="External"/><Relationship Id="rId12" Type="http://schemas.openxmlformats.org/officeDocument/2006/relationships/hyperlink" Target="consultantplus://offline/ref=5DD88AA9766EF0E873BE152B9A18235151E7CE626ABA20DFF0E3EF90A25A6670B18A59AF7FEA04CCg5A3L" TargetMode="External"/><Relationship Id="rId17" Type="http://schemas.openxmlformats.org/officeDocument/2006/relationships/hyperlink" Target="https://login.consultant.ru/link/?req=doc&amp;base=LAW&amp;n=410117&amp;date=01.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0117&amp;date=01.04.2022" TargetMode="External"/><Relationship Id="rId20" Type="http://schemas.openxmlformats.org/officeDocument/2006/relationships/hyperlink" Target="https://login.consultant.ru/link/?req=doc&amp;base=LAW&amp;n=410117&amp;dst=100137&amp;field=134&amp;date=01.04.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D88AA9766EF0E873BE152B9A18235151E7CE626ABA20DFF0E3EF90A25A6670B18A59AF7FEA04CCg5A3L" TargetMode="External"/><Relationship Id="rId5" Type="http://schemas.openxmlformats.org/officeDocument/2006/relationships/settings" Target="settings.xml"/><Relationship Id="rId15" Type="http://schemas.openxmlformats.org/officeDocument/2006/relationships/hyperlink" Target="https://login.consultant.ru/link/?req=doc&amp;base=LAW&amp;n=410117&amp;dst=30&amp;field=134&amp;date=01.04.2022" TargetMode="External"/><Relationship Id="rId10" Type="http://schemas.openxmlformats.org/officeDocument/2006/relationships/hyperlink" Target="consultantplus://offline/ref=5DD88AA9766EF0E873BE152B9A18235152EBCD6F66EE77DDA1B6E1g9A5L" TargetMode="External"/><Relationship Id="rId19" Type="http://schemas.openxmlformats.org/officeDocument/2006/relationships/hyperlink" Target="https://login.consultant.ru/link/?req=doc&amp;base=LAW&amp;n=410117&amp;dst=100145&amp;field=134&amp;date=01.04.2022" TargetMode="External"/><Relationship Id="rId4" Type="http://schemas.microsoft.com/office/2007/relationships/stylesWithEffects" Target="stylesWithEffects.xml"/><Relationship Id="rId9" Type="http://schemas.openxmlformats.org/officeDocument/2006/relationships/hyperlink" Target="consultantplus://offline/ref=5DD88AA9766EF0E873BE152B9A18235151E7CE626ABA20DFF0E3EF90A25A6670B18A59AF7FEA05CDg5A5L" TargetMode="External"/><Relationship Id="rId14" Type="http://schemas.openxmlformats.org/officeDocument/2006/relationships/hyperlink" Target="https://login.consultant.ru/link/?req=doc&amp;base=LAW&amp;n=332586&amp;date=01.04.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7378-9048-4447-B79B-FE2FD26D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5262</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АДМИНИСТРАЦИЯ СЕЛЬСКОГО ПОСЕЛЕНИЯ «КРАСНОЧИКОЙСКОЕ»</vt:lpstr>
    </vt:vector>
  </TitlesOfParts>
  <Company>Reanimator Extreme Edition</Company>
  <LinksUpToDate>false</LinksUpToDate>
  <CharactersWithSpaces>35192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СЕЛЬСКОГО ПОСЕЛЕНИЯ «КРАСНОЧИКОЙСКОЕ»</dc:title>
  <dc:creator>User</dc:creator>
  <cp:lastModifiedBy>211</cp:lastModifiedBy>
  <cp:revision>20</cp:revision>
  <cp:lastPrinted>2025-03-06T07:51:00Z</cp:lastPrinted>
  <dcterms:created xsi:type="dcterms:W3CDTF">2025-02-27T06:06:00Z</dcterms:created>
  <dcterms:modified xsi:type="dcterms:W3CDTF">2025-05-28T11:03:00Z</dcterms:modified>
</cp:coreProperties>
</file>